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7352" w14:textId="5C7FD677" w:rsidR="002A1C34" w:rsidRDefault="00F61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VCU Request for OVPRI Matching Funds</w:t>
      </w:r>
      <w:r w:rsidR="00C52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Equipment</w:t>
      </w:r>
    </w:p>
    <w:p w14:paraId="6137D5CC" w14:textId="327FEFB0" w:rsidR="00274947" w:rsidRDefault="00F61ACF" w:rsidP="0027494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Instructions: </w:t>
      </w:r>
      <w:r w:rsidR="006B3DD2">
        <w:rPr>
          <w:sz w:val="18"/>
          <w:szCs w:val="18"/>
        </w:rPr>
        <w:t>To request</w:t>
      </w:r>
      <w:r>
        <w:rPr>
          <w:sz w:val="18"/>
          <w:szCs w:val="18"/>
        </w:rPr>
        <w:t xml:space="preserve"> OVPRI matching funds, you must:</w:t>
      </w:r>
    </w:p>
    <w:p w14:paraId="3611D81D" w14:textId="711B1384" w:rsidR="00274947" w:rsidRDefault="00F61ACF" w:rsidP="00274947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74947">
        <w:rPr>
          <w:color w:val="000000"/>
          <w:sz w:val="18"/>
          <w:szCs w:val="18"/>
        </w:rPr>
        <w:t>Complete all sections of this form</w:t>
      </w:r>
      <w:r w:rsidRPr="00274947">
        <w:rPr>
          <w:sz w:val="18"/>
          <w:szCs w:val="18"/>
        </w:rPr>
        <w:t xml:space="preserve"> </w:t>
      </w:r>
      <w:r w:rsidR="008E5887">
        <w:rPr>
          <w:sz w:val="18"/>
          <w:szCs w:val="18"/>
        </w:rPr>
        <w:t>including obtaining approval from the research dean/center director</w:t>
      </w:r>
    </w:p>
    <w:p w14:paraId="659CA4AD" w14:textId="109D4070" w:rsidR="00274947" w:rsidRDefault="00F61ACF" w:rsidP="00274947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  <w:sectPr w:rsidR="00274947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274947">
        <w:rPr>
          <w:sz w:val="18"/>
          <w:szCs w:val="18"/>
        </w:rPr>
        <w:t xml:space="preserve">Attach the proposal budget, </w:t>
      </w:r>
      <w:r w:rsidR="00067388">
        <w:rPr>
          <w:sz w:val="18"/>
          <w:szCs w:val="18"/>
        </w:rPr>
        <w:t xml:space="preserve">research </w:t>
      </w:r>
      <w:r w:rsidRPr="00274947">
        <w:rPr>
          <w:sz w:val="18"/>
          <w:szCs w:val="18"/>
        </w:rPr>
        <w:t>equipment list, and vendor’s quote</w:t>
      </w:r>
      <w:r w:rsidR="00067388">
        <w:rPr>
          <w:sz w:val="18"/>
          <w:szCs w:val="18"/>
        </w:rPr>
        <w:t xml:space="preserve"> or website/catalog price list</w:t>
      </w:r>
    </w:p>
    <w:p w14:paraId="45668060" w14:textId="77777777" w:rsidR="002A1C34" w:rsidRDefault="002A1C34">
      <w:pPr>
        <w:spacing w:after="0" w:line="240" w:lineRule="auto"/>
      </w:pPr>
    </w:p>
    <w:p w14:paraId="0857C290" w14:textId="77777777" w:rsidR="00274947" w:rsidRDefault="00274947">
      <w:pPr>
        <w:spacing w:after="0" w:line="240" w:lineRule="auto"/>
        <w:rPr>
          <w:b/>
        </w:rPr>
        <w:sectPr w:rsidR="00274947" w:rsidSect="00274947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9CFC011" w14:textId="77777777" w:rsidR="00274947" w:rsidRDefault="00274947">
      <w:pPr>
        <w:spacing w:after="0" w:line="240" w:lineRule="auto"/>
        <w:rPr>
          <w:b/>
        </w:rPr>
      </w:pPr>
      <w:r>
        <w:rPr>
          <w:b/>
        </w:rPr>
        <w:t>Principal Investigator(s)</w:t>
      </w:r>
      <w:r w:rsidR="00F61ACF">
        <w:rPr>
          <w:b/>
        </w:rPr>
        <w:t>:</w:t>
      </w:r>
      <w:r>
        <w:rPr>
          <w:b/>
        </w:rPr>
        <w:t xml:space="preserve"> </w:t>
      </w:r>
    </w:p>
    <w:p w14:paraId="22081708" w14:textId="77777777" w:rsidR="00274947" w:rsidRDefault="00274947">
      <w:pPr>
        <w:spacing w:after="0" w:line="240" w:lineRule="auto"/>
        <w:rPr>
          <w:b/>
        </w:rPr>
      </w:pPr>
    </w:p>
    <w:p w14:paraId="2B6852FE" w14:textId="77777777" w:rsidR="00274947" w:rsidRDefault="00274947">
      <w:pPr>
        <w:spacing w:after="0" w:line="240" w:lineRule="auto"/>
        <w:rPr>
          <w:b/>
        </w:rPr>
      </w:pPr>
      <w:r>
        <w:rPr>
          <w:b/>
        </w:rPr>
        <w:t>School/College/Center</w:t>
      </w:r>
      <w:r w:rsidR="00F61ACF">
        <w:rPr>
          <w:b/>
        </w:rPr>
        <w:t>:</w:t>
      </w:r>
      <w:r>
        <w:rPr>
          <w:b/>
        </w:rPr>
        <w:t xml:space="preserve"> </w:t>
      </w:r>
    </w:p>
    <w:p w14:paraId="5C449FE1" w14:textId="77777777" w:rsidR="00274947" w:rsidRDefault="00274947">
      <w:pPr>
        <w:spacing w:after="0" w:line="240" w:lineRule="auto"/>
        <w:rPr>
          <w:b/>
        </w:rPr>
      </w:pPr>
    </w:p>
    <w:p w14:paraId="4FB67120" w14:textId="77777777" w:rsidR="00274947" w:rsidRDefault="00274947">
      <w:pPr>
        <w:spacing w:after="0" w:line="240" w:lineRule="auto"/>
        <w:rPr>
          <w:b/>
        </w:rPr>
      </w:pPr>
      <w:r>
        <w:rPr>
          <w:b/>
        </w:rPr>
        <w:t>Department</w:t>
      </w:r>
      <w:r w:rsidR="00F61ACF">
        <w:rPr>
          <w:b/>
        </w:rPr>
        <w:t>:</w:t>
      </w:r>
      <w:r>
        <w:rPr>
          <w:b/>
        </w:rPr>
        <w:t xml:space="preserve"> </w:t>
      </w:r>
    </w:p>
    <w:p w14:paraId="251EB22B" w14:textId="77777777" w:rsidR="00274947" w:rsidRDefault="00274947">
      <w:pPr>
        <w:spacing w:after="0" w:line="240" w:lineRule="auto"/>
        <w:rPr>
          <w:b/>
        </w:rPr>
      </w:pPr>
    </w:p>
    <w:p w14:paraId="25A5D16C" w14:textId="77777777" w:rsidR="00274947" w:rsidRDefault="00F61ACF">
      <w:pPr>
        <w:spacing w:after="0" w:line="240" w:lineRule="auto"/>
        <w:rPr>
          <w:b/>
        </w:rPr>
      </w:pPr>
      <w:r>
        <w:rPr>
          <w:b/>
        </w:rPr>
        <w:t>Sponsor:</w:t>
      </w:r>
      <w:r w:rsidR="00274947">
        <w:rPr>
          <w:b/>
        </w:rPr>
        <w:t xml:space="preserve"> </w:t>
      </w:r>
    </w:p>
    <w:p w14:paraId="655FDFBE" w14:textId="77777777" w:rsidR="00274947" w:rsidRDefault="00274947">
      <w:pPr>
        <w:spacing w:after="0" w:line="240" w:lineRule="auto"/>
        <w:rPr>
          <w:b/>
        </w:rPr>
      </w:pPr>
    </w:p>
    <w:p w14:paraId="2A176F1D" w14:textId="77777777" w:rsidR="00274947" w:rsidRDefault="00274947">
      <w:pPr>
        <w:spacing w:after="0" w:line="240" w:lineRule="auto"/>
        <w:rPr>
          <w:b/>
        </w:rPr>
      </w:pPr>
      <w:r>
        <w:rPr>
          <w:b/>
        </w:rPr>
        <w:t>Proposal Title</w:t>
      </w:r>
      <w:r w:rsidR="00F61ACF">
        <w:rPr>
          <w:b/>
        </w:rPr>
        <w:t>:</w:t>
      </w:r>
    </w:p>
    <w:p w14:paraId="600E855F" w14:textId="77777777" w:rsidR="00274947" w:rsidRDefault="00274947">
      <w:pPr>
        <w:spacing w:after="0" w:line="240" w:lineRule="auto"/>
        <w:rPr>
          <w:b/>
        </w:rPr>
      </w:pPr>
    </w:p>
    <w:p w14:paraId="281F858C" w14:textId="77777777" w:rsidR="00C93DBF" w:rsidRDefault="00C93DBF">
      <w:pPr>
        <w:spacing w:after="0" w:line="240" w:lineRule="auto"/>
        <w:rPr>
          <w:b/>
        </w:rPr>
      </w:pPr>
      <w:r>
        <w:rPr>
          <w:b/>
        </w:rPr>
        <w:t>Proposal Deadline:</w:t>
      </w:r>
      <w:r w:rsidR="00274947">
        <w:rPr>
          <w:b/>
        </w:rPr>
        <w:t xml:space="preserve"> </w:t>
      </w:r>
    </w:p>
    <w:p w14:paraId="5C53253F" w14:textId="77777777" w:rsidR="00274947" w:rsidRDefault="00274947">
      <w:pPr>
        <w:spacing w:after="0" w:line="240" w:lineRule="auto"/>
        <w:rPr>
          <w:b/>
        </w:rPr>
      </w:pPr>
    </w:p>
    <w:p w14:paraId="7CC8D679" w14:textId="77777777" w:rsidR="00C93DBF" w:rsidRDefault="00274947">
      <w:pPr>
        <w:spacing w:after="0" w:line="240" w:lineRule="auto"/>
        <w:rPr>
          <w:b/>
        </w:rPr>
      </w:pPr>
      <w:r>
        <w:rPr>
          <w:b/>
        </w:rPr>
        <w:t>FP#</w:t>
      </w:r>
      <w:r w:rsidR="00C93DBF">
        <w:rPr>
          <w:b/>
        </w:rPr>
        <w:t>:</w:t>
      </w:r>
      <w:r>
        <w:rPr>
          <w:b/>
        </w:rPr>
        <w:t xml:space="preserve"> </w:t>
      </w:r>
    </w:p>
    <w:p w14:paraId="3FD8D213" w14:textId="77777777" w:rsidR="00274947" w:rsidRDefault="00274947">
      <w:pPr>
        <w:spacing w:after="0" w:line="240" w:lineRule="auto"/>
        <w:rPr>
          <w:b/>
        </w:rPr>
      </w:pPr>
    </w:p>
    <w:p w14:paraId="4A9A2B94" w14:textId="77777777" w:rsidR="001A7338" w:rsidRDefault="00F61ACF" w:rsidP="001A7338">
      <w:pPr>
        <w:spacing w:after="0" w:line="240" w:lineRule="auto"/>
        <w:rPr>
          <w:b/>
        </w:rPr>
      </w:pPr>
      <w:r>
        <w:rPr>
          <w:b/>
        </w:rPr>
        <w:t>Match Required by Sponsor</w:t>
      </w:r>
      <w:r w:rsidR="00274947">
        <w:rPr>
          <w:b/>
        </w:rPr>
        <w:t xml:space="preserve"> (%)</w:t>
      </w:r>
      <w:r>
        <w:rPr>
          <w:b/>
        </w:rPr>
        <w:t>:</w:t>
      </w:r>
    </w:p>
    <w:p w14:paraId="039A030E" w14:textId="0685805D" w:rsidR="008951BE" w:rsidRPr="008951BE" w:rsidRDefault="008951BE" w:rsidP="001A7338">
      <w:pPr>
        <w:spacing w:after="0" w:line="240" w:lineRule="auto"/>
        <w:rPr>
          <w:b/>
        </w:rPr>
      </w:pPr>
      <w:r w:rsidRPr="008951BE">
        <w:rPr>
          <w:b/>
        </w:rPr>
        <w:t>_____ of total award</w:t>
      </w:r>
    </w:p>
    <w:p w14:paraId="1D2D290E" w14:textId="7ED4D0A5" w:rsidR="008951BE" w:rsidRPr="008951BE" w:rsidRDefault="008951BE">
      <w:pPr>
        <w:spacing w:after="0" w:line="240" w:lineRule="auto"/>
        <w:rPr>
          <w:b/>
        </w:rPr>
      </w:pPr>
      <w:bookmarkStart w:id="0" w:name="_GoBack"/>
      <w:bookmarkEnd w:id="0"/>
      <w:r w:rsidRPr="008951BE">
        <w:rPr>
          <w:b/>
        </w:rPr>
        <w:t>___</w:t>
      </w:r>
      <w:r>
        <w:rPr>
          <w:b/>
        </w:rPr>
        <w:t>__</w:t>
      </w:r>
      <w:r w:rsidRPr="008951BE">
        <w:rPr>
          <w:b/>
        </w:rPr>
        <w:t xml:space="preserve"> of Sponsor request</w:t>
      </w:r>
    </w:p>
    <w:p w14:paraId="07EF4CED" w14:textId="0266E64F" w:rsidR="008951BE" w:rsidRPr="008951BE" w:rsidRDefault="008951BE">
      <w:pPr>
        <w:spacing w:after="0" w:line="240" w:lineRule="auto"/>
        <w:rPr>
          <w:b/>
        </w:rPr>
      </w:pPr>
    </w:p>
    <w:p w14:paraId="409E1FBE" w14:textId="204193D9" w:rsidR="008951BE" w:rsidRPr="008951BE" w:rsidRDefault="008951BE">
      <w:pPr>
        <w:spacing w:after="0" w:line="240" w:lineRule="auto"/>
        <w:rPr>
          <w:b/>
        </w:rPr>
      </w:pPr>
      <w:r w:rsidRPr="008951BE">
        <w:rPr>
          <w:b/>
        </w:rPr>
        <w:t>Total Project Budget ($):</w:t>
      </w:r>
    </w:p>
    <w:p w14:paraId="0ED1BE8E" w14:textId="2FB9A715" w:rsidR="008951BE" w:rsidRPr="008951BE" w:rsidRDefault="008951BE">
      <w:pPr>
        <w:spacing w:after="0" w:line="240" w:lineRule="auto"/>
        <w:rPr>
          <w:b/>
        </w:rPr>
      </w:pPr>
      <w:r w:rsidRPr="008951BE">
        <w:rPr>
          <w:b/>
        </w:rPr>
        <w:t>Amount of VCU Match ($):</w:t>
      </w:r>
    </w:p>
    <w:p w14:paraId="247EEE7E" w14:textId="77777777" w:rsidR="00274947" w:rsidRDefault="00274947">
      <w:pPr>
        <w:spacing w:after="0" w:line="240" w:lineRule="auto"/>
        <w:rPr>
          <w:b/>
        </w:rPr>
      </w:pPr>
    </w:p>
    <w:p w14:paraId="34902853" w14:textId="77777777" w:rsidR="002A1C34" w:rsidRDefault="00F61ACF">
      <w:pPr>
        <w:spacing w:after="0" w:line="240" w:lineRule="auto"/>
        <w:rPr>
          <w:b/>
        </w:rPr>
      </w:pPr>
      <w:r>
        <w:rPr>
          <w:b/>
        </w:rPr>
        <w:t xml:space="preserve">Link to </w:t>
      </w:r>
      <w:r w:rsidR="00274947">
        <w:rPr>
          <w:b/>
        </w:rPr>
        <w:t>S</w:t>
      </w:r>
      <w:r>
        <w:rPr>
          <w:b/>
        </w:rPr>
        <w:t xml:space="preserve">ponsor </w:t>
      </w:r>
      <w:r w:rsidR="00274947">
        <w:rPr>
          <w:b/>
        </w:rPr>
        <w:t>P</w:t>
      </w:r>
      <w:r>
        <w:rPr>
          <w:b/>
        </w:rPr>
        <w:t xml:space="preserve">rogram </w:t>
      </w:r>
      <w:r w:rsidR="00274947">
        <w:rPr>
          <w:b/>
        </w:rPr>
        <w:t>A</w:t>
      </w:r>
      <w:r>
        <w:rPr>
          <w:b/>
        </w:rPr>
        <w:t>nnouncement:</w:t>
      </w:r>
    </w:p>
    <w:p w14:paraId="1967B5BF" w14:textId="77777777" w:rsidR="00274947" w:rsidRDefault="00274947">
      <w:pPr>
        <w:spacing w:after="0" w:line="240" w:lineRule="auto"/>
        <w:rPr>
          <w:b/>
        </w:rPr>
      </w:pPr>
    </w:p>
    <w:p w14:paraId="3AB41FB4" w14:textId="77777777" w:rsidR="00274947" w:rsidRDefault="00274947">
      <w:pPr>
        <w:spacing w:after="0" w:line="240" w:lineRule="auto"/>
        <w:rPr>
          <w:b/>
        </w:rPr>
      </w:pPr>
    </w:p>
    <w:p w14:paraId="2B310286" w14:textId="77777777" w:rsidR="00274947" w:rsidRDefault="00274947">
      <w:pPr>
        <w:spacing w:after="0" w:line="240" w:lineRule="auto"/>
        <w:rPr>
          <w:b/>
        </w:rPr>
        <w:sectPr w:rsidR="00274947" w:rsidSect="00274947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123AA91F" w14:textId="77777777" w:rsidR="002A1C34" w:rsidRDefault="002A1C34">
      <w:pPr>
        <w:spacing w:after="0" w:line="240" w:lineRule="auto"/>
        <w:rPr>
          <w:b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289"/>
        <w:gridCol w:w="1230"/>
        <w:gridCol w:w="1210"/>
        <w:gridCol w:w="1210"/>
        <w:gridCol w:w="1210"/>
        <w:gridCol w:w="1210"/>
        <w:gridCol w:w="1210"/>
        <w:gridCol w:w="1221"/>
      </w:tblGrid>
      <w:tr w:rsidR="002A1C34" w14:paraId="413BC50A" w14:textId="77777777" w:rsidTr="002F617C">
        <w:tc>
          <w:tcPr>
            <w:tcW w:w="2289" w:type="dxa"/>
            <w:vAlign w:val="center"/>
          </w:tcPr>
          <w:p w14:paraId="6F76C6F3" w14:textId="77777777" w:rsidR="002A1C34" w:rsidRDefault="00F61ACF" w:rsidP="006B3DD2">
            <w:pPr>
              <w:jc w:val="center"/>
              <w:rPr>
                <w:b/>
              </w:rPr>
            </w:pPr>
            <w:r>
              <w:rPr>
                <w:b/>
              </w:rPr>
              <w:t>Matching Recommendation</w:t>
            </w:r>
          </w:p>
        </w:tc>
        <w:tc>
          <w:tcPr>
            <w:tcW w:w="1230" w:type="dxa"/>
            <w:vAlign w:val="center"/>
          </w:tcPr>
          <w:p w14:paraId="3ABB5D6D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Cost Share %</w:t>
            </w:r>
          </w:p>
        </w:tc>
        <w:tc>
          <w:tcPr>
            <w:tcW w:w="1210" w:type="dxa"/>
            <w:vAlign w:val="center"/>
          </w:tcPr>
          <w:p w14:paraId="40FBEFE5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Year 1 $</w:t>
            </w:r>
          </w:p>
        </w:tc>
        <w:tc>
          <w:tcPr>
            <w:tcW w:w="1210" w:type="dxa"/>
            <w:vAlign w:val="center"/>
          </w:tcPr>
          <w:p w14:paraId="1C2F011B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Year 2 $</w:t>
            </w:r>
          </w:p>
        </w:tc>
        <w:tc>
          <w:tcPr>
            <w:tcW w:w="1210" w:type="dxa"/>
            <w:vAlign w:val="center"/>
          </w:tcPr>
          <w:p w14:paraId="524A2546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Year 3 $</w:t>
            </w:r>
          </w:p>
        </w:tc>
        <w:tc>
          <w:tcPr>
            <w:tcW w:w="1210" w:type="dxa"/>
            <w:vAlign w:val="center"/>
          </w:tcPr>
          <w:p w14:paraId="0184DEAD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Year 4 $</w:t>
            </w:r>
          </w:p>
        </w:tc>
        <w:tc>
          <w:tcPr>
            <w:tcW w:w="1210" w:type="dxa"/>
            <w:vAlign w:val="center"/>
          </w:tcPr>
          <w:p w14:paraId="615F4A11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Year 5 $</w:t>
            </w:r>
          </w:p>
        </w:tc>
        <w:tc>
          <w:tcPr>
            <w:tcW w:w="1221" w:type="dxa"/>
            <w:vAlign w:val="center"/>
          </w:tcPr>
          <w:p w14:paraId="1FA9695D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Total $</w:t>
            </w:r>
          </w:p>
        </w:tc>
      </w:tr>
      <w:tr w:rsidR="002A1C34" w14:paraId="1F429936" w14:textId="77777777" w:rsidTr="002F617C">
        <w:tc>
          <w:tcPr>
            <w:tcW w:w="2289" w:type="dxa"/>
            <w:vAlign w:val="center"/>
          </w:tcPr>
          <w:p w14:paraId="1468140E" w14:textId="77777777" w:rsidR="002A1C34" w:rsidRDefault="00F61ACF" w:rsidP="006B3DD2">
            <w:pPr>
              <w:rPr>
                <w:b/>
              </w:rPr>
            </w:pPr>
            <w:r>
              <w:rPr>
                <w:b/>
              </w:rPr>
              <w:t>OVPRI Match*</w:t>
            </w:r>
          </w:p>
        </w:tc>
        <w:tc>
          <w:tcPr>
            <w:tcW w:w="1230" w:type="dxa"/>
          </w:tcPr>
          <w:p w14:paraId="77D62563" w14:textId="77777777" w:rsidR="002A1C34" w:rsidRDefault="002A1C34"/>
        </w:tc>
        <w:tc>
          <w:tcPr>
            <w:tcW w:w="1210" w:type="dxa"/>
          </w:tcPr>
          <w:p w14:paraId="6D655208" w14:textId="77777777" w:rsidR="002A1C34" w:rsidRDefault="002A1C34"/>
        </w:tc>
        <w:tc>
          <w:tcPr>
            <w:tcW w:w="1210" w:type="dxa"/>
          </w:tcPr>
          <w:p w14:paraId="6308DB8A" w14:textId="77777777" w:rsidR="002A1C34" w:rsidRDefault="002A1C34"/>
        </w:tc>
        <w:tc>
          <w:tcPr>
            <w:tcW w:w="1210" w:type="dxa"/>
          </w:tcPr>
          <w:p w14:paraId="65DB26DB" w14:textId="77777777" w:rsidR="002A1C34" w:rsidRDefault="002A1C34"/>
        </w:tc>
        <w:tc>
          <w:tcPr>
            <w:tcW w:w="1210" w:type="dxa"/>
          </w:tcPr>
          <w:p w14:paraId="236E84B7" w14:textId="77777777" w:rsidR="002A1C34" w:rsidRDefault="002A1C34"/>
        </w:tc>
        <w:tc>
          <w:tcPr>
            <w:tcW w:w="1210" w:type="dxa"/>
          </w:tcPr>
          <w:p w14:paraId="61E61C32" w14:textId="77777777" w:rsidR="002A1C34" w:rsidRDefault="002A1C34"/>
        </w:tc>
        <w:tc>
          <w:tcPr>
            <w:tcW w:w="1221" w:type="dxa"/>
          </w:tcPr>
          <w:p w14:paraId="53D4A173" w14:textId="77777777" w:rsidR="002A1C34" w:rsidRDefault="002A1C34"/>
        </w:tc>
      </w:tr>
      <w:tr w:rsidR="002A1C34" w14:paraId="3D8605A9" w14:textId="77777777" w:rsidTr="002F617C">
        <w:tc>
          <w:tcPr>
            <w:tcW w:w="2289" w:type="dxa"/>
            <w:vAlign w:val="center"/>
          </w:tcPr>
          <w:p w14:paraId="58FC7DB0" w14:textId="77777777" w:rsidR="002A1C34" w:rsidRDefault="00F61ACF" w:rsidP="006B3DD2">
            <w:pPr>
              <w:jc w:val="center"/>
              <w:rPr>
                <w:b/>
              </w:rPr>
            </w:pPr>
            <w:r>
              <w:rPr>
                <w:b/>
              </w:rPr>
              <w:t>School/College/Center Match Details</w:t>
            </w:r>
          </w:p>
        </w:tc>
        <w:tc>
          <w:tcPr>
            <w:tcW w:w="1230" w:type="dxa"/>
            <w:vAlign w:val="center"/>
          </w:tcPr>
          <w:p w14:paraId="696EB74E" w14:textId="77777777" w:rsidR="002A1C34" w:rsidRDefault="002A1C34">
            <w:pPr>
              <w:jc w:val="center"/>
              <w:rPr>
                <w:b/>
              </w:rPr>
            </w:pPr>
          </w:p>
        </w:tc>
        <w:tc>
          <w:tcPr>
            <w:tcW w:w="1210" w:type="dxa"/>
            <w:vAlign w:val="center"/>
          </w:tcPr>
          <w:p w14:paraId="577B1A87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Year 1 $</w:t>
            </w:r>
          </w:p>
        </w:tc>
        <w:tc>
          <w:tcPr>
            <w:tcW w:w="1210" w:type="dxa"/>
            <w:vAlign w:val="center"/>
          </w:tcPr>
          <w:p w14:paraId="28B59C2A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Year 2 $</w:t>
            </w:r>
          </w:p>
        </w:tc>
        <w:tc>
          <w:tcPr>
            <w:tcW w:w="1210" w:type="dxa"/>
            <w:vAlign w:val="center"/>
          </w:tcPr>
          <w:p w14:paraId="5A34B90B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Year 3 $</w:t>
            </w:r>
          </w:p>
        </w:tc>
        <w:tc>
          <w:tcPr>
            <w:tcW w:w="1210" w:type="dxa"/>
            <w:vAlign w:val="center"/>
          </w:tcPr>
          <w:p w14:paraId="33ABC745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Year 4 $</w:t>
            </w:r>
          </w:p>
        </w:tc>
        <w:tc>
          <w:tcPr>
            <w:tcW w:w="1210" w:type="dxa"/>
            <w:vAlign w:val="center"/>
          </w:tcPr>
          <w:p w14:paraId="60086799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Year 5 $</w:t>
            </w:r>
          </w:p>
        </w:tc>
        <w:tc>
          <w:tcPr>
            <w:tcW w:w="1221" w:type="dxa"/>
            <w:vAlign w:val="center"/>
          </w:tcPr>
          <w:p w14:paraId="3D7B4800" w14:textId="77777777" w:rsidR="002A1C34" w:rsidRDefault="00F61ACF">
            <w:pPr>
              <w:jc w:val="center"/>
              <w:rPr>
                <w:b/>
              </w:rPr>
            </w:pPr>
            <w:r>
              <w:rPr>
                <w:b/>
              </w:rPr>
              <w:t>Total $</w:t>
            </w:r>
          </w:p>
        </w:tc>
      </w:tr>
      <w:tr w:rsidR="002A1C34" w14:paraId="2CBA2193" w14:textId="77777777" w:rsidTr="00274947">
        <w:tc>
          <w:tcPr>
            <w:tcW w:w="2289" w:type="dxa"/>
          </w:tcPr>
          <w:p w14:paraId="5994002E" w14:textId="77777777" w:rsidR="002A1C34" w:rsidRDefault="002A1C34"/>
        </w:tc>
        <w:tc>
          <w:tcPr>
            <w:tcW w:w="1230" w:type="dxa"/>
          </w:tcPr>
          <w:p w14:paraId="1DD7D21C" w14:textId="77777777" w:rsidR="002A1C34" w:rsidRDefault="002A1C34"/>
        </w:tc>
        <w:tc>
          <w:tcPr>
            <w:tcW w:w="1210" w:type="dxa"/>
          </w:tcPr>
          <w:p w14:paraId="7BA43723" w14:textId="77777777" w:rsidR="002A1C34" w:rsidRDefault="002A1C34"/>
        </w:tc>
        <w:tc>
          <w:tcPr>
            <w:tcW w:w="1210" w:type="dxa"/>
          </w:tcPr>
          <w:p w14:paraId="65E4380B" w14:textId="77777777" w:rsidR="002A1C34" w:rsidRDefault="002A1C34"/>
        </w:tc>
        <w:tc>
          <w:tcPr>
            <w:tcW w:w="1210" w:type="dxa"/>
          </w:tcPr>
          <w:p w14:paraId="7F46E16C" w14:textId="77777777" w:rsidR="002A1C34" w:rsidRDefault="002A1C34"/>
        </w:tc>
        <w:tc>
          <w:tcPr>
            <w:tcW w:w="1210" w:type="dxa"/>
          </w:tcPr>
          <w:p w14:paraId="5D42EDDC" w14:textId="77777777" w:rsidR="002A1C34" w:rsidRDefault="002A1C34"/>
        </w:tc>
        <w:tc>
          <w:tcPr>
            <w:tcW w:w="1210" w:type="dxa"/>
          </w:tcPr>
          <w:p w14:paraId="6BABF40D" w14:textId="77777777" w:rsidR="002A1C34" w:rsidRDefault="002A1C34"/>
        </w:tc>
        <w:tc>
          <w:tcPr>
            <w:tcW w:w="1221" w:type="dxa"/>
          </w:tcPr>
          <w:p w14:paraId="3EBE7C7A" w14:textId="77777777" w:rsidR="002A1C34" w:rsidRDefault="002A1C34"/>
        </w:tc>
      </w:tr>
      <w:tr w:rsidR="002A1C34" w14:paraId="3EC8C6FB" w14:textId="77777777" w:rsidTr="00274947">
        <w:tc>
          <w:tcPr>
            <w:tcW w:w="2289" w:type="dxa"/>
          </w:tcPr>
          <w:p w14:paraId="7BA6C24A" w14:textId="77777777" w:rsidR="002A1C34" w:rsidRDefault="002A1C34"/>
        </w:tc>
        <w:tc>
          <w:tcPr>
            <w:tcW w:w="1230" w:type="dxa"/>
          </w:tcPr>
          <w:p w14:paraId="4778926F" w14:textId="77777777" w:rsidR="002A1C34" w:rsidRDefault="002A1C34"/>
        </w:tc>
        <w:tc>
          <w:tcPr>
            <w:tcW w:w="1210" w:type="dxa"/>
          </w:tcPr>
          <w:p w14:paraId="77968868" w14:textId="77777777" w:rsidR="002A1C34" w:rsidRDefault="002A1C34"/>
        </w:tc>
        <w:tc>
          <w:tcPr>
            <w:tcW w:w="1210" w:type="dxa"/>
          </w:tcPr>
          <w:p w14:paraId="64FC070C" w14:textId="77777777" w:rsidR="002A1C34" w:rsidRDefault="002A1C34"/>
        </w:tc>
        <w:tc>
          <w:tcPr>
            <w:tcW w:w="1210" w:type="dxa"/>
          </w:tcPr>
          <w:p w14:paraId="33A74E92" w14:textId="77777777" w:rsidR="002A1C34" w:rsidRDefault="002A1C34"/>
        </w:tc>
        <w:tc>
          <w:tcPr>
            <w:tcW w:w="1210" w:type="dxa"/>
          </w:tcPr>
          <w:p w14:paraId="347E1081" w14:textId="77777777" w:rsidR="002A1C34" w:rsidRDefault="002A1C34"/>
        </w:tc>
        <w:tc>
          <w:tcPr>
            <w:tcW w:w="1210" w:type="dxa"/>
          </w:tcPr>
          <w:p w14:paraId="634BFA0E" w14:textId="77777777" w:rsidR="002A1C34" w:rsidRDefault="002A1C34"/>
        </w:tc>
        <w:tc>
          <w:tcPr>
            <w:tcW w:w="1221" w:type="dxa"/>
          </w:tcPr>
          <w:p w14:paraId="74C4D914" w14:textId="77777777" w:rsidR="002A1C34" w:rsidRDefault="002A1C34"/>
        </w:tc>
      </w:tr>
      <w:tr w:rsidR="002A1C34" w14:paraId="0FBE3B03" w14:textId="77777777" w:rsidTr="00274947">
        <w:tc>
          <w:tcPr>
            <w:tcW w:w="2289" w:type="dxa"/>
          </w:tcPr>
          <w:p w14:paraId="3B808B80" w14:textId="77777777" w:rsidR="002A1C34" w:rsidRDefault="002A1C34"/>
        </w:tc>
        <w:tc>
          <w:tcPr>
            <w:tcW w:w="1230" w:type="dxa"/>
          </w:tcPr>
          <w:p w14:paraId="4D74938D" w14:textId="77777777" w:rsidR="002A1C34" w:rsidRDefault="002A1C34"/>
        </w:tc>
        <w:tc>
          <w:tcPr>
            <w:tcW w:w="1210" w:type="dxa"/>
          </w:tcPr>
          <w:p w14:paraId="0C4D7133" w14:textId="77777777" w:rsidR="002A1C34" w:rsidRDefault="002A1C34"/>
        </w:tc>
        <w:tc>
          <w:tcPr>
            <w:tcW w:w="1210" w:type="dxa"/>
          </w:tcPr>
          <w:p w14:paraId="11FC775D" w14:textId="77777777" w:rsidR="002A1C34" w:rsidRDefault="002A1C34"/>
        </w:tc>
        <w:tc>
          <w:tcPr>
            <w:tcW w:w="1210" w:type="dxa"/>
          </w:tcPr>
          <w:p w14:paraId="1D7BE95A" w14:textId="77777777" w:rsidR="002A1C34" w:rsidRDefault="002A1C34"/>
        </w:tc>
        <w:tc>
          <w:tcPr>
            <w:tcW w:w="1210" w:type="dxa"/>
          </w:tcPr>
          <w:p w14:paraId="35B3EEDF" w14:textId="77777777" w:rsidR="002A1C34" w:rsidRDefault="002A1C34"/>
        </w:tc>
        <w:tc>
          <w:tcPr>
            <w:tcW w:w="1210" w:type="dxa"/>
          </w:tcPr>
          <w:p w14:paraId="52DFBE4C" w14:textId="77777777" w:rsidR="002A1C34" w:rsidRDefault="002A1C34"/>
        </w:tc>
        <w:tc>
          <w:tcPr>
            <w:tcW w:w="1221" w:type="dxa"/>
          </w:tcPr>
          <w:p w14:paraId="6C9448EA" w14:textId="77777777" w:rsidR="002A1C34" w:rsidRDefault="002A1C34"/>
        </w:tc>
      </w:tr>
      <w:tr w:rsidR="002A1C34" w14:paraId="2C0EB574" w14:textId="77777777" w:rsidTr="00274947">
        <w:tc>
          <w:tcPr>
            <w:tcW w:w="2289" w:type="dxa"/>
          </w:tcPr>
          <w:p w14:paraId="0FEA9B43" w14:textId="77777777" w:rsidR="002A1C34" w:rsidRDefault="002A1C34"/>
        </w:tc>
        <w:tc>
          <w:tcPr>
            <w:tcW w:w="1230" w:type="dxa"/>
          </w:tcPr>
          <w:p w14:paraId="36532385" w14:textId="77777777" w:rsidR="002A1C34" w:rsidRDefault="002A1C34"/>
        </w:tc>
        <w:tc>
          <w:tcPr>
            <w:tcW w:w="1210" w:type="dxa"/>
          </w:tcPr>
          <w:p w14:paraId="2E86786A" w14:textId="77777777" w:rsidR="002A1C34" w:rsidRDefault="002A1C34"/>
        </w:tc>
        <w:tc>
          <w:tcPr>
            <w:tcW w:w="1210" w:type="dxa"/>
          </w:tcPr>
          <w:p w14:paraId="77C63ED7" w14:textId="77777777" w:rsidR="002A1C34" w:rsidRDefault="002A1C34"/>
        </w:tc>
        <w:tc>
          <w:tcPr>
            <w:tcW w:w="1210" w:type="dxa"/>
          </w:tcPr>
          <w:p w14:paraId="0B65B120" w14:textId="77777777" w:rsidR="002A1C34" w:rsidRDefault="002A1C34"/>
        </w:tc>
        <w:tc>
          <w:tcPr>
            <w:tcW w:w="1210" w:type="dxa"/>
          </w:tcPr>
          <w:p w14:paraId="5748C535" w14:textId="77777777" w:rsidR="002A1C34" w:rsidRDefault="002A1C34"/>
        </w:tc>
        <w:tc>
          <w:tcPr>
            <w:tcW w:w="1210" w:type="dxa"/>
          </w:tcPr>
          <w:p w14:paraId="1DC25F04" w14:textId="77777777" w:rsidR="002A1C34" w:rsidRDefault="002A1C34"/>
        </w:tc>
        <w:tc>
          <w:tcPr>
            <w:tcW w:w="1221" w:type="dxa"/>
          </w:tcPr>
          <w:p w14:paraId="44C3F159" w14:textId="77777777" w:rsidR="002A1C34" w:rsidRDefault="002A1C34"/>
        </w:tc>
      </w:tr>
      <w:tr w:rsidR="002A1C34" w14:paraId="1A7DD12D" w14:textId="77777777" w:rsidTr="002F617C">
        <w:tc>
          <w:tcPr>
            <w:tcW w:w="2289" w:type="dxa"/>
            <w:vAlign w:val="center"/>
          </w:tcPr>
          <w:p w14:paraId="4B53FFFA" w14:textId="63686F81" w:rsidR="002A1C34" w:rsidRDefault="008951BE" w:rsidP="006B3DD2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F61ACF">
              <w:rPr>
                <w:b/>
              </w:rPr>
              <w:t>Subtotal</w:t>
            </w:r>
          </w:p>
        </w:tc>
        <w:tc>
          <w:tcPr>
            <w:tcW w:w="1230" w:type="dxa"/>
          </w:tcPr>
          <w:p w14:paraId="708FF5AE" w14:textId="77777777" w:rsidR="002A1C34" w:rsidRDefault="002A1C34"/>
        </w:tc>
        <w:tc>
          <w:tcPr>
            <w:tcW w:w="1210" w:type="dxa"/>
          </w:tcPr>
          <w:p w14:paraId="5DD10893" w14:textId="77777777" w:rsidR="002A1C34" w:rsidRDefault="002A1C34"/>
        </w:tc>
        <w:tc>
          <w:tcPr>
            <w:tcW w:w="1210" w:type="dxa"/>
          </w:tcPr>
          <w:p w14:paraId="3742CCB0" w14:textId="77777777" w:rsidR="002A1C34" w:rsidRDefault="002A1C34"/>
        </w:tc>
        <w:tc>
          <w:tcPr>
            <w:tcW w:w="1210" w:type="dxa"/>
          </w:tcPr>
          <w:p w14:paraId="18B35B40" w14:textId="77777777" w:rsidR="002A1C34" w:rsidRDefault="002A1C34"/>
        </w:tc>
        <w:tc>
          <w:tcPr>
            <w:tcW w:w="1210" w:type="dxa"/>
          </w:tcPr>
          <w:p w14:paraId="33C05B86" w14:textId="77777777" w:rsidR="002A1C34" w:rsidRDefault="002A1C34"/>
        </w:tc>
        <w:tc>
          <w:tcPr>
            <w:tcW w:w="1210" w:type="dxa"/>
          </w:tcPr>
          <w:p w14:paraId="75840323" w14:textId="77777777" w:rsidR="002A1C34" w:rsidRDefault="002A1C34"/>
        </w:tc>
        <w:tc>
          <w:tcPr>
            <w:tcW w:w="1221" w:type="dxa"/>
          </w:tcPr>
          <w:p w14:paraId="64793F49" w14:textId="77777777" w:rsidR="002A1C34" w:rsidRDefault="002A1C34"/>
        </w:tc>
      </w:tr>
      <w:tr w:rsidR="002A1C34" w14:paraId="3592EBA8" w14:textId="77777777" w:rsidTr="002F617C">
        <w:tc>
          <w:tcPr>
            <w:tcW w:w="2289" w:type="dxa"/>
            <w:vAlign w:val="center"/>
          </w:tcPr>
          <w:p w14:paraId="67CE7646" w14:textId="77777777" w:rsidR="002A1C34" w:rsidRDefault="00F61ACF" w:rsidP="006B3DD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0" w:type="dxa"/>
          </w:tcPr>
          <w:p w14:paraId="769C4DD8" w14:textId="77777777" w:rsidR="002A1C34" w:rsidRDefault="002A1C34"/>
        </w:tc>
        <w:tc>
          <w:tcPr>
            <w:tcW w:w="1210" w:type="dxa"/>
          </w:tcPr>
          <w:p w14:paraId="65633F51" w14:textId="77777777" w:rsidR="002A1C34" w:rsidRDefault="002A1C34"/>
        </w:tc>
        <w:tc>
          <w:tcPr>
            <w:tcW w:w="1210" w:type="dxa"/>
          </w:tcPr>
          <w:p w14:paraId="2B80FD57" w14:textId="77777777" w:rsidR="002A1C34" w:rsidRDefault="002A1C34"/>
        </w:tc>
        <w:tc>
          <w:tcPr>
            <w:tcW w:w="1210" w:type="dxa"/>
          </w:tcPr>
          <w:p w14:paraId="0E83B033" w14:textId="77777777" w:rsidR="002A1C34" w:rsidRDefault="002A1C34"/>
        </w:tc>
        <w:tc>
          <w:tcPr>
            <w:tcW w:w="1210" w:type="dxa"/>
          </w:tcPr>
          <w:p w14:paraId="6D0B53D7" w14:textId="77777777" w:rsidR="002A1C34" w:rsidRDefault="002A1C34"/>
        </w:tc>
        <w:tc>
          <w:tcPr>
            <w:tcW w:w="1210" w:type="dxa"/>
          </w:tcPr>
          <w:p w14:paraId="669C4B99" w14:textId="77777777" w:rsidR="002A1C34" w:rsidRDefault="002A1C34"/>
        </w:tc>
        <w:tc>
          <w:tcPr>
            <w:tcW w:w="1221" w:type="dxa"/>
          </w:tcPr>
          <w:p w14:paraId="150D2D63" w14:textId="77777777" w:rsidR="002A1C34" w:rsidRDefault="002A1C34"/>
        </w:tc>
      </w:tr>
    </w:tbl>
    <w:p w14:paraId="7A79A525" w14:textId="1786A4A9" w:rsidR="00274947" w:rsidRDefault="00F61ACF">
      <w:pPr>
        <w:spacing w:after="0" w:line="240" w:lineRule="auto"/>
        <w:rPr>
          <w:b/>
        </w:rPr>
      </w:pPr>
      <w:r>
        <w:rPr>
          <w:sz w:val="18"/>
          <w:szCs w:val="18"/>
        </w:rPr>
        <w:t>*Maximum 50% OVPRI contribution of the required match</w:t>
      </w:r>
      <w:r w:rsidR="001B1A9F">
        <w:rPr>
          <w:sz w:val="18"/>
          <w:szCs w:val="18"/>
        </w:rPr>
        <w:t xml:space="preserve"> – see Guidelines #5 and #6 in OVPRI Compliance Notice 20-006.1</w:t>
      </w:r>
    </w:p>
    <w:p w14:paraId="590C0A6A" w14:textId="77777777" w:rsidR="001A7338" w:rsidRDefault="001A7338">
      <w:pPr>
        <w:spacing w:after="0" w:line="240" w:lineRule="auto"/>
        <w:rPr>
          <w:b/>
        </w:rPr>
      </w:pPr>
    </w:p>
    <w:p w14:paraId="27C178C0" w14:textId="23679D58" w:rsidR="002A1C34" w:rsidRDefault="00F61ACF">
      <w:pPr>
        <w:spacing w:after="0" w:line="240" w:lineRule="auto"/>
        <w:rPr>
          <w:b/>
        </w:rPr>
      </w:pPr>
      <w:r>
        <w:rPr>
          <w:b/>
        </w:rPr>
        <w:t xml:space="preserve">Request Approval/Disapproval email addresses: </w:t>
      </w:r>
    </w:p>
    <w:p w14:paraId="44421E6A" w14:textId="77777777" w:rsidR="00274947" w:rsidRDefault="00274947">
      <w:pPr>
        <w:spacing w:after="0" w:line="240" w:lineRule="auto"/>
      </w:pPr>
      <w:r>
        <w:t>Research Dean/Center Director:</w:t>
      </w:r>
    </w:p>
    <w:p w14:paraId="379598FB" w14:textId="77777777" w:rsidR="00274947" w:rsidRPr="00274947" w:rsidRDefault="00274947">
      <w:pPr>
        <w:spacing w:after="0" w:line="240" w:lineRule="auto"/>
      </w:pPr>
      <w:r>
        <w:t>Principal Investigator(s):</w:t>
      </w:r>
    </w:p>
    <w:p w14:paraId="011AB22C" w14:textId="77777777" w:rsidR="00274947" w:rsidRDefault="00F61ACF">
      <w:pPr>
        <w:spacing w:after="0" w:line="240" w:lineRule="auto"/>
      </w:pPr>
      <w:r>
        <w:t>OSP Team:</w:t>
      </w:r>
      <w:r w:rsidR="00274947">
        <w:t xml:space="preserve"> </w:t>
      </w:r>
    </w:p>
    <w:p w14:paraId="7832056B" w14:textId="77777777" w:rsidR="002A1C34" w:rsidRDefault="00F61ACF">
      <w:pPr>
        <w:spacing w:after="0" w:line="240" w:lineRule="auto"/>
      </w:pPr>
      <w:r>
        <w:t>OVPRI: rescomply@vcu.edu</w:t>
      </w:r>
    </w:p>
    <w:p w14:paraId="3206C5FF" w14:textId="77777777" w:rsidR="002A1C34" w:rsidRDefault="002A1C34">
      <w:pPr>
        <w:spacing w:after="0" w:line="240" w:lineRule="auto"/>
        <w:rPr>
          <w:b/>
        </w:rPr>
      </w:pPr>
    </w:p>
    <w:p w14:paraId="48E68AD9" w14:textId="77777777" w:rsidR="002A1C34" w:rsidRPr="00274947" w:rsidRDefault="00F61ACF">
      <w:pPr>
        <w:spacing w:after="0" w:line="240" w:lineRule="auto"/>
        <w:rPr>
          <w:b/>
        </w:rPr>
      </w:pPr>
      <w:r>
        <w:rPr>
          <w:b/>
        </w:rPr>
        <w:t>Approvals:</w:t>
      </w:r>
    </w:p>
    <w:p w14:paraId="4F697E0C" w14:textId="77777777" w:rsidR="002A1C34" w:rsidRDefault="00F61ACF">
      <w:pPr>
        <w:spacing w:after="0" w:line="240" w:lineRule="auto"/>
      </w:pPr>
      <w:r w:rsidRPr="00274947">
        <w:rPr>
          <w:b/>
        </w:rPr>
        <w:t>Research Dean/Center Director:</w:t>
      </w:r>
      <w:r w:rsidR="00274947">
        <w:t xml:space="preserve"> </w:t>
      </w:r>
      <w:r>
        <w:t>______________________________________ Date:</w:t>
      </w:r>
      <w:r w:rsidR="00274947">
        <w:t xml:space="preserve"> </w:t>
      </w:r>
      <w:r>
        <w:t>___________________________</w:t>
      </w:r>
      <w:r w:rsidR="00274947">
        <w:t>_</w:t>
      </w:r>
    </w:p>
    <w:p w14:paraId="1D157CAF" w14:textId="67CF69D8" w:rsidR="002A1C34" w:rsidRDefault="006B3DD2">
      <w:pPr>
        <w:spacing w:after="0" w:line="240" w:lineRule="auto"/>
        <w:rPr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>By signing, the r</w:t>
      </w:r>
      <w:r w:rsidR="00F61ACF">
        <w:rPr>
          <w:sz w:val="18"/>
          <w:szCs w:val="18"/>
        </w:rPr>
        <w:t xml:space="preserve">esearch </w:t>
      </w:r>
      <w:r>
        <w:rPr>
          <w:sz w:val="18"/>
          <w:szCs w:val="18"/>
        </w:rPr>
        <w:t>d</w:t>
      </w:r>
      <w:r w:rsidR="00F61ACF">
        <w:rPr>
          <w:sz w:val="18"/>
          <w:szCs w:val="18"/>
        </w:rPr>
        <w:t>ean/</w:t>
      </w:r>
      <w:r>
        <w:rPr>
          <w:sz w:val="18"/>
          <w:szCs w:val="18"/>
        </w:rPr>
        <w:t>c</w:t>
      </w:r>
      <w:r w:rsidR="00F61ACF">
        <w:rPr>
          <w:sz w:val="18"/>
          <w:szCs w:val="18"/>
        </w:rPr>
        <w:t xml:space="preserve">enter </w:t>
      </w:r>
      <w:r>
        <w:rPr>
          <w:sz w:val="18"/>
          <w:szCs w:val="18"/>
        </w:rPr>
        <w:t>d</w:t>
      </w:r>
      <w:r w:rsidR="00F61ACF">
        <w:rPr>
          <w:sz w:val="18"/>
          <w:szCs w:val="18"/>
        </w:rPr>
        <w:t xml:space="preserve">irector of the </w:t>
      </w:r>
      <w:r>
        <w:rPr>
          <w:sz w:val="18"/>
          <w:szCs w:val="18"/>
        </w:rPr>
        <w:t>s</w:t>
      </w:r>
      <w:r w:rsidR="00F61ACF">
        <w:rPr>
          <w:sz w:val="18"/>
          <w:szCs w:val="18"/>
        </w:rPr>
        <w:t>chool/</w:t>
      </w:r>
      <w:r>
        <w:rPr>
          <w:sz w:val="18"/>
          <w:szCs w:val="18"/>
        </w:rPr>
        <w:t>c</w:t>
      </w:r>
      <w:r w:rsidR="00F61ACF">
        <w:rPr>
          <w:sz w:val="18"/>
          <w:szCs w:val="18"/>
        </w:rPr>
        <w:t>ollege/</w:t>
      </w:r>
      <w:r>
        <w:rPr>
          <w:sz w:val="18"/>
          <w:szCs w:val="18"/>
        </w:rPr>
        <w:t>c</w:t>
      </w:r>
      <w:r w:rsidR="00F61ACF">
        <w:rPr>
          <w:sz w:val="18"/>
          <w:szCs w:val="18"/>
        </w:rPr>
        <w:t>enter making this request</w:t>
      </w:r>
      <w:r>
        <w:rPr>
          <w:sz w:val="18"/>
          <w:szCs w:val="18"/>
        </w:rPr>
        <w:t xml:space="preserve"> is confirming</w:t>
      </w:r>
      <w:r w:rsidR="00F61ACF">
        <w:rPr>
          <w:sz w:val="18"/>
          <w:szCs w:val="18"/>
        </w:rPr>
        <w:t xml:space="preserve"> that matching funds of the other </w:t>
      </w:r>
      <w:r>
        <w:rPr>
          <w:sz w:val="18"/>
          <w:szCs w:val="18"/>
        </w:rPr>
        <w:t>c</w:t>
      </w:r>
      <w:r w:rsidR="00F61ACF">
        <w:rPr>
          <w:sz w:val="18"/>
          <w:szCs w:val="18"/>
        </w:rPr>
        <w:t>olleges/</w:t>
      </w:r>
      <w:r>
        <w:rPr>
          <w:sz w:val="18"/>
          <w:szCs w:val="18"/>
        </w:rPr>
        <w:t>i</w:t>
      </w:r>
      <w:r w:rsidR="00F61ACF">
        <w:rPr>
          <w:sz w:val="18"/>
          <w:szCs w:val="18"/>
        </w:rPr>
        <w:t>nstitutes/</w:t>
      </w:r>
      <w:r>
        <w:rPr>
          <w:sz w:val="18"/>
          <w:szCs w:val="18"/>
        </w:rPr>
        <w:t>d</w:t>
      </w:r>
      <w:r w:rsidR="00F61ACF">
        <w:rPr>
          <w:sz w:val="18"/>
          <w:szCs w:val="18"/>
        </w:rPr>
        <w:t>epartments have been approved</w:t>
      </w:r>
      <w:r w:rsidR="00C93DBF">
        <w:rPr>
          <w:sz w:val="18"/>
          <w:szCs w:val="18"/>
        </w:rPr>
        <w:t xml:space="preserve"> and </w:t>
      </w:r>
      <w:r>
        <w:rPr>
          <w:sz w:val="18"/>
          <w:szCs w:val="18"/>
        </w:rPr>
        <w:t>that their office will</w:t>
      </w:r>
      <w:r w:rsidR="00C93DBF">
        <w:rPr>
          <w:sz w:val="18"/>
          <w:szCs w:val="18"/>
        </w:rPr>
        <w:t xml:space="preserve"> coordinate accounting activity upon award</w:t>
      </w:r>
      <w:r w:rsidR="00F61ACF">
        <w:rPr>
          <w:sz w:val="18"/>
          <w:szCs w:val="18"/>
        </w:rPr>
        <w:t xml:space="preserve">. No delegated </w:t>
      </w:r>
      <w:r w:rsidR="000F4224">
        <w:rPr>
          <w:sz w:val="18"/>
          <w:szCs w:val="18"/>
        </w:rPr>
        <w:t xml:space="preserve">or proxy </w:t>
      </w:r>
      <w:r w:rsidR="00F61ACF">
        <w:rPr>
          <w:sz w:val="18"/>
          <w:szCs w:val="18"/>
        </w:rPr>
        <w:t xml:space="preserve">signatures </w:t>
      </w:r>
      <w:r w:rsidR="000F4224">
        <w:rPr>
          <w:sz w:val="18"/>
          <w:szCs w:val="18"/>
        </w:rPr>
        <w:t>will be accepted</w:t>
      </w:r>
      <w:r w:rsidR="00F61ACF">
        <w:rPr>
          <w:sz w:val="18"/>
          <w:szCs w:val="18"/>
        </w:rPr>
        <w:t xml:space="preserve">. A HEETF application </w:t>
      </w:r>
      <w:r>
        <w:rPr>
          <w:sz w:val="18"/>
          <w:szCs w:val="18"/>
        </w:rPr>
        <w:t xml:space="preserve">must </w:t>
      </w:r>
      <w:r w:rsidR="00F61ACF">
        <w:rPr>
          <w:sz w:val="18"/>
          <w:szCs w:val="18"/>
        </w:rPr>
        <w:t>be submitted if requested by OVPRI.</w:t>
      </w:r>
    </w:p>
    <w:p w14:paraId="5C5D15BF" w14:textId="77777777" w:rsidR="002A1C34" w:rsidRDefault="002A1C34">
      <w:pPr>
        <w:spacing w:after="0" w:line="240" w:lineRule="auto"/>
      </w:pPr>
    </w:p>
    <w:p w14:paraId="7A1827DC" w14:textId="77777777" w:rsidR="002A1C34" w:rsidRDefault="00F61ACF">
      <w:pPr>
        <w:spacing w:after="0" w:line="240" w:lineRule="auto"/>
        <w:rPr>
          <w:sz w:val="18"/>
          <w:szCs w:val="18"/>
        </w:rPr>
      </w:pPr>
      <w:r w:rsidRPr="00274947">
        <w:rPr>
          <w:b/>
        </w:rPr>
        <w:t>Vice President for Research and Innovation:</w:t>
      </w:r>
      <w:r w:rsidR="00274947">
        <w:t xml:space="preserve"> </w:t>
      </w:r>
      <w:r>
        <w:t>____________________________</w:t>
      </w:r>
      <w:r w:rsidR="00274947">
        <w:t xml:space="preserve"> </w:t>
      </w:r>
      <w:r>
        <w:t>Date:</w:t>
      </w:r>
      <w:r w:rsidR="00274947">
        <w:t xml:space="preserve"> </w:t>
      </w:r>
      <w:r>
        <w:t>___________________________</w:t>
      </w:r>
      <w:r w:rsidR="00274947">
        <w:t>_</w:t>
      </w:r>
      <w:r>
        <w:t xml:space="preserve"> </w:t>
      </w:r>
      <w:r>
        <w:rPr>
          <w:sz w:val="18"/>
          <w:szCs w:val="18"/>
        </w:rPr>
        <w:t>OVPRI matching funds commitment is approved conditional upon receipt of the award.</w:t>
      </w:r>
    </w:p>
    <w:p w14:paraId="0BBE1D35" w14:textId="10A41F53" w:rsidR="002A1C34" w:rsidRDefault="00F61A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OVPRI matching funds commitment expires 18 months from the date of this signature. Requests for </w:t>
      </w:r>
      <w:r w:rsidR="00EC7EF1">
        <w:rPr>
          <w:sz w:val="18"/>
          <w:szCs w:val="18"/>
        </w:rPr>
        <w:t>cost-</w:t>
      </w:r>
      <w:r>
        <w:rPr>
          <w:sz w:val="18"/>
          <w:szCs w:val="18"/>
        </w:rPr>
        <w:t>share renewals will be considered.</w:t>
      </w:r>
    </w:p>
    <w:p w14:paraId="17733E84" w14:textId="77777777" w:rsidR="002A1C34" w:rsidRDefault="002A1C34">
      <w:pPr>
        <w:spacing w:after="0" w:line="240" w:lineRule="auto"/>
        <w:rPr>
          <w:b/>
        </w:rPr>
      </w:pPr>
    </w:p>
    <w:p w14:paraId="3B3213A3" w14:textId="77777777" w:rsidR="002A1C34" w:rsidRDefault="00F61ACF">
      <w:pPr>
        <w:spacing w:after="0" w:line="240" w:lineRule="auto"/>
        <w:rPr>
          <w:b/>
        </w:rPr>
      </w:pPr>
      <w:r>
        <w:rPr>
          <w:b/>
        </w:rPr>
        <w:t>Final Actions: (check one)</w:t>
      </w:r>
    </w:p>
    <w:p w14:paraId="0B282B36" w14:textId="77777777" w:rsidR="002A1C34" w:rsidRDefault="00F61A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 Awarded - forward a copy of the sponsor’s agreement and this approved matching funds form to </w:t>
      </w:r>
      <w:hyperlink r:id="rId5">
        <w:r>
          <w:rPr>
            <w:color w:val="1155CC"/>
            <w:sz w:val="18"/>
            <w:szCs w:val="18"/>
            <w:u w:val="single"/>
          </w:rPr>
          <w:t>rescomply@vcu.edu</w:t>
        </w:r>
      </w:hyperlink>
      <w:r>
        <w:rPr>
          <w:sz w:val="18"/>
          <w:szCs w:val="18"/>
        </w:rPr>
        <w:t xml:space="preserve">.  </w:t>
      </w:r>
    </w:p>
    <w:p w14:paraId="1F0E65AD" w14:textId="095C7FD4" w:rsidR="002A1C34" w:rsidRDefault="00F61A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 Not Awarded - forward a copy of th</w:t>
      </w:r>
      <w:r w:rsidR="000A1AA0">
        <w:rPr>
          <w:sz w:val="18"/>
          <w:szCs w:val="18"/>
        </w:rPr>
        <w:t>is</w:t>
      </w:r>
      <w:r>
        <w:rPr>
          <w:sz w:val="18"/>
          <w:szCs w:val="18"/>
        </w:rPr>
        <w:t xml:space="preserve"> form to </w:t>
      </w:r>
      <w:hyperlink r:id="rId6">
        <w:r>
          <w:rPr>
            <w:color w:val="1155CC"/>
            <w:sz w:val="18"/>
            <w:szCs w:val="18"/>
            <w:u w:val="single"/>
          </w:rPr>
          <w:t>rescomply@vcu.edu</w:t>
        </w:r>
      </w:hyperlink>
      <w:r>
        <w:rPr>
          <w:sz w:val="18"/>
          <w:szCs w:val="18"/>
        </w:rPr>
        <w:t xml:space="preserve"> </w:t>
      </w:r>
    </w:p>
    <w:p w14:paraId="065F5406" w14:textId="784364E6" w:rsidR="002A1C34" w:rsidRDefault="00F61ACF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Revisions:</w:t>
      </w:r>
      <w:r>
        <w:rPr>
          <w:sz w:val="18"/>
          <w:szCs w:val="18"/>
        </w:rPr>
        <w:t xml:space="preserve"> If a </w:t>
      </w:r>
      <w:r w:rsidR="000A1AA0">
        <w:rPr>
          <w:sz w:val="18"/>
          <w:szCs w:val="18"/>
        </w:rPr>
        <w:t xml:space="preserve">proposal </w:t>
      </w:r>
      <w:r>
        <w:rPr>
          <w:sz w:val="18"/>
          <w:szCs w:val="18"/>
        </w:rPr>
        <w:t>is awarded with a revised budget, resubmit the original approved</w:t>
      </w:r>
      <w:r w:rsidR="000A1AA0">
        <w:rPr>
          <w:sz w:val="18"/>
          <w:szCs w:val="18"/>
        </w:rPr>
        <w:t xml:space="preserve"> form</w:t>
      </w:r>
      <w:r>
        <w:rPr>
          <w:sz w:val="18"/>
          <w:szCs w:val="18"/>
        </w:rPr>
        <w:t xml:space="preserve">, mark the revisions on the form, write “revised” in the upper right-hand corner, and forward the </w:t>
      </w:r>
      <w:r w:rsidR="000A1AA0">
        <w:rPr>
          <w:sz w:val="18"/>
          <w:szCs w:val="18"/>
        </w:rPr>
        <w:t xml:space="preserve">revised </w:t>
      </w:r>
      <w:r>
        <w:rPr>
          <w:sz w:val="18"/>
          <w:szCs w:val="18"/>
        </w:rPr>
        <w:t xml:space="preserve">form to </w:t>
      </w:r>
      <w:hyperlink r:id="rId7" w:history="1">
        <w:r w:rsidRPr="00C93DBF">
          <w:rPr>
            <w:rStyle w:val="Hyperlink"/>
            <w:sz w:val="18"/>
            <w:szCs w:val="18"/>
          </w:rPr>
          <w:t>rescomply@vcu.edu</w:t>
        </w:r>
      </w:hyperlink>
      <w:r>
        <w:rPr>
          <w:sz w:val="18"/>
          <w:szCs w:val="18"/>
        </w:rPr>
        <w:t>.</w:t>
      </w:r>
    </w:p>
    <w:sectPr w:rsidR="002A1C34" w:rsidSect="00274947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9CA"/>
    <w:multiLevelType w:val="hybridMultilevel"/>
    <w:tmpl w:val="68700E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7388"/>
    <w:multiLevelType w:val="multilevel"/>
    <w:tmpl w:val="FDC65C7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03568F"/>
    <w:rsid w:val="00067388"/>
    <w:rsid w:val="000A1AA0"/>
    <w:rsid w:val="000F4224"/>
    <w:rsid w:val="001A7338"/>
    <w:rsid w:val="001B1A9F"/>
    <w:rsid w:val="002418C5"/>
    <w:rsid w:val="00274947"/>
    <w:rsid w:val="002A1C34"/>
    <w:rsid w:val="002F617C"/>
    <w:rsid w:val="005B4C7F"/>
    <w:rsid w:val="006B3DD2"/>
    <w:rsid w:val="007D7A05"/>
    <w:rsid w:val="008951BE"/>
    <w:rsid w:val="008E5887"/>
    <w:rsid w:val="00C5273F"/>
    <w:rsid w:val="00C93DBF"/>
    <w:rsid w:val="00EC7EF1"/>
    <w:rsid w:val="00F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2BCE"/>
  <w15:docId w15:val="{E05D7EF0-B033-46BC-81D9-E40065EF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93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947"/>
    <w:pPr>
      <w:ind w:left="720"/>
      <w:contextualSpacing/>
    </w:pPr>
  </w:style>
  <w:style w:type="table" w:styleId="TableGrid">
    <w:name w:val="Table Grid"/>
    <w:basedOn w:val="TableNormal"/>
    <w:uiPriority w:val="39"/>
    <w:rsid w:val="002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7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robb\Downloads\rescomply@v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comply@vcu.edu" TargetMode="External"/><Relationship Id="rId5" Type="http://schemas.openxmlformats.org/officeDocument/2006/relationships/hyperlink" Target="mailto:rescomply@vc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2175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Robb</dc:creator>
  <cp:lastModifiedBy>You Lee Kim</cp:lastModifiedBy>
  <cp:revision>3</cp:revision>
  <dcterms:created xsi:type="dcterms:W3CDTF">2020-09-17T20:48:00Z</dcterms:created>
  <dcterms:modified xsi:type="dcterms:W3CDTF">2020-09-17T20:51:00Z</dcterms:modified>
</cp:coreProperties>
</file>