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B29E" w14:textId="77777777" w:rsidR="00BE3279" w:rsidRDefault="00685CC8">
      <w:pPr>
        <w:pBdr>
          <w:top w:val="nil"/>
          <w:left w:val="nil"/>
          <w:bottom w:val="nil"/>
          <w:right w:val="nil"/>
          <w:between w:val="nil"/>
        </w:pBdr>
        <w:tabs>
          <w:tab w:val="center" w:pos="4680"/>
          <w:tab w:val="right" w:pos="9360"/>
        </w:tabs>
        <w:jc w:val="center"/>
        <w:rPr>
          <w:rFonts w:ascii="Arial" w:eastAsia="Arial" w:hAnsi="Arial" w:cs="Arial"/>
          <w:smallCaps/>
        </w:rPr>
      </w:pPr>
      <w:r>
        <w:rPr>
          <w:rFonts w:ascii="Arial" w:eastAsia="Arial" w:hAnsi="Arial" w:cs="Arial"/>
          <w:smallCaps/>
        </w:rPr>
        <w:t>PROTOCOL TITLE</w:t>
      </w:r>
    </w:p>
    <w:p w14:paraId="0D1B4C37" w14:textId="77777777" w:rsidR="00BE3279" w:rsidRDefault="00685CC8">
      <w:pPr>
        <w:rPr>
          <w:rFonts w:ascii="Arial" w:eastAsia="Arial" w:hAnsi="Arial" w:cs="Arial"/>
          <w:b/>
          <w:sz w:val="28"/>
          <w:szCs w:val="28"/>
        </w:rPr>
      </w:pPr>
      <w:r>
        <w:rPr>
          <w:rFonts w:ascii="Arial" w:eastAsia="Arial" w:hAnsi="Arial" w:cs="Arial"/>
          <w:b/>
          <w:sz w:val="28"/>
          <w:szCs w:val="28"/>
        </w:rPr>
        <w:t>INSTRUCTIONS:</w:t>
      </w:r>
    </w:p>
    <w:p w14:paraId="6B479459"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spacing w:before="120"/>
        <w:ind w:right="720"/>
        <w:rPr>
          <w:rFonts w:ascii="Arial" w:eastAsia="Arial" w:hAnsi="Arial" w:cs="Arial"/>
          <w:i/>
          <w:sz w:val="22"/>
          <w:szCs w:val="22"/>
        </w:rPr>
      </w:pPr>
      <w:r>
        <w:rPr>
          <w:rFonts w:ascii="Arial" w:eastAsia="Arial" w:hAnsi="Arial" w:cs="Arial"/>
          <w:i/>
          <w:sz w:val="22"/>
          <w:szCs w:val="22"/>
        </w:rPr>
        <w:t xml:space="preserve">Use this template to provide local study site information when the main study protocol is provided by a study sponsor (e.g., for an industry-sponsored drug study), or when the researcher must use another non-standard protocol template that does not include all of the elements of the VCU template protocols (HRP-503-TEMPLATE PROTOCOL or HRP-503a-TEMPLATE SBS PROTOCOL). </w:t>
      </w:r>
    </w:p>
    <w:p w14:paraId="34130747"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Depending on the nature of your study, some sections may not be applicable to your research. These should be marked with “NA”.  Do not delete section headings.</w:t>
      </w:r>
    </w:p>
    <w:p w14:paraId="590B0CAD"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For any requested information below that is already fully addressed in the main protocol, simply note the section number/page number of the main protocol.  When doing so, note that it is important for the study team to evaluate whether the main protocol section includes sufficient local detail requested in this Site Supplement.  It is not sufficient to simply say “see protocol” in the Site Supplement as this does not provide sufficient detail to the Human Research Protection Program.</w:t>
      </w:r>
    </w:p>
    <w:p w14:paraId="17F2398B"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Attach the entire sponsor’s protocol. Unless otherwise specified, provide only site-specific information below.</w:t>
      </w:r>
    </w:p>
    <w:p w14:paraId="4296442A"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When you write a single site supplement, keep an electronic copy. You will need to modify this copy when making changes. When you make changes, use the Track Changes feature.</w:t>
      </w:r>
    </w:p>
    <w:p w14:paraId="19C1E1B7" w14:textId="77777777" w:rsidR="00BE3279" w:rsidRDefault="00685CC8">
      <w:pPr>
        <w:numPr>
          <w:ilvl w:val="0"/>
          <w:numId w:val="2"/>
        </w:numPr>
        <w:pBdr>
          <w:top w:val="none" w:sz="0" w:space="0" w:color="000000"/>
          <w:left w:val="none" w:sz="0" w:space="0" w:color="000000"/>
          <w:bottom w:val="none" w:sz="0" w:space="0" w:color="000000"/>
          <w:right w:val="none" w:sz="0" w:space="0" w:color="000000"/>
          <w:between w:val="nil"/>
        </w:pBdr>
        <w:ind w:right="720"/>
        <w:rPr>
          <w:rFonts w:ascii="Arial" w:eastAsia="Arial" w:hAnsi="Arial" w:cs="Arial"/>
          <w:i/>
          <w:sz w:val="22"/>
          <w:szCs w:val="22"/>
        </w:rPr>
      </w:pPr>
      <w:r>
        <w:rPr>
          <w:rFonts w:ascii="Arial" w:eastAsia="Arial" w:hAnsi="Arial" w:cs="Arial"/>
          <w:i/>
          <w:sz w:val="22"/>
          <w:szCs w:val="22"/>
        </w:rPr>
        <w:t>When relying on an external IRB, changes must be submitted to the Site Supplement and submitted in the RAMS-IRB reliance application in accordance with HRP-103 Investigator Manual (see “What are my obligations as investigator when relying on an external IRB?”).</w:t>
      </w:r>
    </w:p>
    <w:p w14:paraId="3DFCF6E2" w14:textId="77777777" w:rsidR="00BE3279" w:rsidRDefault="00BE3279">
      <w:pPr>
        <w:rPr>
          <w:rFonts w:ascii="Arial" w:eastAsia="Arial" w:hAnsi="Arial" w:cs="Arial"/>
          <w:b/>
          <w:sz w:val="28"/>
          <w:szCs w:val="28"/>
        </w:rPr>
      </w:pPr>
    </w:p>
    <w:p w14:paraId="2C9807EE" w14:textId="77777777" w:rsidR="00BE3279" w:rsidRDefault="00685CC8">
      <w:pPr>
        <w:rPr>
          <w:rFonts w:ascii="Arial" w:eastAsia="Arial" w:hAnsi="Arial" w:cs="Arial"/>
          <w:b/>
          <w:sz w:val="28"/>
          <w:szCs w:val="28"/>
        </w:rPr>
      </w:pPr>
      <w:r>
        <w:rPr>
          <w:rFonts w:ascii="Arial" w:eastAsia="Arial" w:hAnsi="Arial" w:cs="Arial"/>
          <w:b/>
          <w:sz w:val="28"/>
          <w:szCs w:val="28"/>
        </w:rPr>
        <w:t>PROTOCOL TITLE:</w:t>
      </w:r>
    </w:p>
    <w:p w14:paraId="5F750868" w14:textId="77777777" w:rsidR="00BE3279" w:rsidRDefault="00685CC8">
      <w:pPr>
        <w:pBdr>
          <w:top w:val="nil"/>
          <w:left w:val="nil"/>
          <w:bottom w:val="nil"/>
          <w:right w:val="nil"/>
          <w:between w:val="nil"/>
        </w:pBdr>
        <w:spacing w:before="120" w:after="120"/>
        <w:ind w:left="720"/>
        <w:rPr>
          <w:rFonts w:ascii="Arial" w:eastAsia="Arial" w:hAnsi="Arial" w:cs="Arial"/>
          <w:i/>
          <w:sz w:val="22"/>
          <w:szCs w:val="22"/>
        </w:rPr>
      </w:pPr>
      <w:r>
        <w:rPr>
          <w:rFonts w:ascii="Arial" w:eastAsia="Arial" w:hAnsi="Arial" w:cs="Arial"/>
          <w:i/>
          <w:sz w:val="22"/>
          <w:szCs w:val="22"/>
        </w:rPr>
        <w:t>Include the full protocol title.</w:t>
      </w:r>
    </w:p>
    <w:p w14:paraId="27D05A8B" w14:textId="77777777" w:rsidR="00BE3279" w:rsidRDefault="00685CC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PRINCIPAL INVESTIGATOR:</w:t>
      </w:r>
    </w:p>
    <w:p w14:paraId="7F2E5B63" w14:textId="77777777" w:rsidR="00BE3279" w:rsidRDefault="00685CC8">
      <w:pPr>
        <w:pBdr>
          <w:top w:val="nil"/>
          <w:left w:val="nil"/>
          <w:bottom w:val="nil"/>
          <w:right w:val="nil"/>
          <w:between w:val="nil"/>
        </w:pBdr>
        <w:spacing w:before="120"/>
        <w:ind w:left="720"/>
        <w:rPr>
          <w:rFonts w:ascii="Arial" w:eastAsia="Arial" w:hAnsi="Arial" w:cs="Arial"/>
          <w:i/>
          <w:sz w:val="22"/>
          <w:szCs w:val="22"/>
        </w:rPr>
      </w:pPr>
      <w:r>
        <w:rPr>
          <w:rFonts w:ascii="Arial" w:eastAsia="Arial" w:hAnsi="Arial" w:cs="Arial"/>
          <w:i/>
          <w:sz w:val="22"/>
          <w:szCs w:val="22"/>
        </w:rPr>
        <w:t>Name</w:t>
      </w:r>
    </w:p>
    <w:p w14:paraId="3074DD73" w14:textId="77777777" w:rsidR="00BE3279" w:rsidRDefault="00685CC8">
      <w:pPr>
        <w:pBdr>
          <w:top w:val="nil"/>
          <w:left w:val="nil"/>
          <w:bottom w:val="nil"/>
          <w:right w:val="nil"/>
          <w:between w:val="nil"/>
        </w:pBdr>
        <w:ind w:left="720"/>
        <w:rPr>
          <w:rFonts w:ascii="Arial" w:eastAsia="Arial" w:hAnsi="Arial" w:cs="Arial"/>
          <w:i/>
          <w:sz w:val="22"/>
          <w:szCs w:val="22"/>
        </w:rPr>
      </w:pPr>
      <w:r>
        <w:rPr>
          <w:rFonts w:ascii="Arial" w:eastAsia="Arial" w:hAnsi="Arial" w:cs="Arial"/>
          <w:i/>
          <w:sz w:val="22"/>
          <w:szCs w:val="22"/>
        </w:rPr>
        <w:t>Department</w:t>
      </w:r>
    </w:p>
    <w:p w14:paraId="0E60619E" w14:textId="77777777" w:rsidR="00BE3279" w:rsidRDefault="00685CC8">
      <w:pPr>
        <w:pBdr>
          <w:top w:val="nil"/>
          <w:left w:val="nil"/>
          <w:bottom w:val="nil"/>
          <w:right w:val="nil"/>
          <w:between w:val="nil"/>
        </w:pBdr>
        <w:ind w:left="720"/>
        <w:rPr>
          <w:rFonts w:ascii="Arial" w:eastAsia="Arial" w:hAnsi="Arial" w:cs="Arial"/>
          <w:i/>
          <w:sz w:val="22"/>
          <w:szCs w:val="22"/>
        </w:rPr>
      </w:pPr>
      <w:r>
        <w:rPr>
          <w:rFonts w:ascii="Arial" w:eastAsia="Arial" w:hAnsi="Arial" w:cs="Arial"/>
          <w:i/>
          <w:sz w:val="22"/>
          <w:szCs w:val="22"/>
        </w:rPr>
        <w:t>Telephone Number</w:t>
      </w:r>
    </w:p>
    <w:p w14:paraId="228D9FE6" w14:textId="77777777" w:rsidR="00BE3279" w:rsidRDefault="00685CC8">
      <w:pPr>
        <w:pBdr>
          <w:top w:val="nil"/>
          <w:left w:val="nil"/>
          <w:bottom w:val="nil"/>
          <w:right w:val="nil"/>
          <w:between w:val="nil"/>
        </w:pBdr>
        <w:spacing w:after="120"/>
        <w:ind w:left="720"/>
        <w:rPr>
          <w:rFonts w:ascii="Arial" w:eastAsia="Arial" w:hAnsi="Arial" w:cs="Arial"/>
          <w:i/>
          <w:sz w:val="22"/>
          <w:szCs w:val="22"/>
        </w:rPr>
      </w:pPr>
      <w:r>
        <w:rPr>
          <w:rFonts w:ascii="Arial" w:eastAsia="Arial" w:hAnsi="Arial" w:cs="Arial"/>
          <w:i/>
          <w:sz w:val="22"/>
          <w:szCs w:val="22"/>
        </w:rPr>
        <w:t>Email Address</w:t>
      </w:r>
    </w:p>
    <w:p w14:paraId="2E3C088E" w14:textId="77777777" w:rsidR="00BE3279" w:rsidRDefault="00685CC8">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VERSION NUMBER/DATE:</w:t>
      </w:r>
    </w:p>
    <w:p w14:paraId="50210CCC" w14:textId="77777777" w:rsidR="00BE3279" w:rsidRDefault="00685CC8">
      <w:pPr>
        <w:pBdr>
          <w:top w:val="nil"/>
          <w:left w:val="nil"/>
          <w:bottom w:val="nil"/>
          <w:right w:val="nil"/>
          <w:between w:val="nil"/>
        </w:pBdr>
        <w:spacing w:before="120" w:after="120"/>
        <w:ind w:left="720"/>
        <w:rPr>
          <w:rFonts w:ascii="Arial" w:eastAsia="Arial" w:hAnsi="Arial" w:cs="Arial"/>
          <w:i/>
          <w:sz w:val="22"/>
          <w:szCs w:val="22"/>
        </w:rPr>
      </w:pPr>
      <w:r>
        <w:rPr>
          <w:rFonts w:ascii="Arial" w:eastAsia="Arial" w:hAnsi="Arial" w:cs="Arial"/>
          <w:i/>
          <w:sz w:val="22"/>
          <w:szCs w:val="22"/>
        </w:rPr>
        <w:t>Include the version number and date of this site supplement.</w:t>
      </w:r>
    </w:p>
    <w:p w14:paraId="1EF4C674" w14:textId="77777777" w:rsidR="00BE3279" w:rsidRDefault="00685CC8">
      <w:pPr>
        <w:pBdr>
          <w:top w:val="nil"/>
          <w:left w:val="nil"/>
          <w:bottom w:val="nil"/>
          <w:right w:val="nil"/>
          <w:between w:val="nil"/>
        </w:pBdr>
        <w:rPr>
          <w:rFonts w:ascii="Arial" w:eastAsia="Arial" w:hAnsi="Arial" w:cs="Arial"/>
        </w:rPr>
      </w:pPr>
      <w:r>
        <w:rPr>
          <w:rFonts w:ascii="Arial" w:eastAsia="Arial" w:hAnsi="Arial" w:cs="Arial"/>
          <w:b/>
          <w:sz w:val="28"/>
          <w:szCs w:val="28"/>
        </w:rPr>
        <w:t>Revision History</w:t>
      </w:r>
    </w:p>
    <w:p w14:paraId="2F6E0989" w14:textId="77777777" w:rsidR="00BE3279" w:rsidRDefault="00BE3279">
      <w:pPr>
        <w:rPr>
          <w:rFonts w:ascii="Arial" w:eastAsia="Arial" w:hAnsi="Arial" w:cs="Arial"/>
        </w:rPr>
      </w:pPr>
    </w:p>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45"/>
        <w:gridCol w:w="1421"/>
        <w:gridCol w:w="4802"/>
        <w:gridCol w:w="1288"/>
      </w:tblGrid>
      <w:tr w:rsidR="00BE3279" w14:paraId="7BCFFBE2" w14:textId="77777777" w:rsidTr="00012D8B">
        <w:tc>
          <w:tcPr>
            <w:tcW w:w="1345" w:type="dxa"/>
          </w:tcPr>
          <w:p w14:paraId="2B70ABDB" w14:textId="77777777" w:rsidR="00BE3279" w:rsidRDefault="00685CC8">
            <w:pPr>
              <w:rPr>
                <w:rFonts w:ascii="Arial" w:eastAsia="Arial" w:hAnsi="Arial" w:cs="Arial"/>
              </w:rPr>
            </w:pPr>
            <w:r>
              <w:rPr>
                <w:rFonts w:ascii="Arial" w:eastAsia="Arial" w:hAnsi="Arial" w:cs="Arial"/>
                <w:b/>
              </w:rPr>
              <w:t>Revision #</w:t>
            </w:r>
          </w:p>
        </w:tc>
        <w:tc>
          <w:tcPr>
            <w:tcW w:w="1421" w:type="dxa"/>
          </w:tcPr>
          <w:p w14:paraId="1C7DB74B" w14:textId="77777777" w:rsidR="00BE3279" w:rsidRDefault="00685CC8">
            <w:pPr>
              <w:rPr>
                <w:rFonts w:ascii="Arial" w:eastAsia="Arial" w:hAnsi="Arial" w:cs="Arial"/>
              </w:rPr>
            </w:pPr>
            <w:r>
              <w:rPr>
                <w:rFonts w:ascii="Arial" w:eastAsia="Arial" w:hAnsi="Arial" w:cs="Arial"/>
                <w:b/>
              </w:rPr>
              <w:t>Version Date</w:t>
            </w:r>
          </w:p>
        </w:tc>
        <w:tc>
          <w:tcPr>
            <w:tcW w:w="4802" w:type="dxa"/>
          </w:tcPr>
          <w:p w14:paraId="1DED7DB5" w14:textId="77777777" w:rsidR="00BE3279" w:rsidRDefault="00685CC8">
            <w:pPr>
              <w:rPr>
                <w:rFonts w:ascii="Arial" w:eastAsia="Arial" w:hAnsi="Arial" w:cs="Arial"/>
              </w:rPr>
            </w:pPr>
            <w:r>
              <w:rPr>
                <w:rFonts w:ascii="Arial" w:eastAsia="Arial" w:hAnsi="Arial" w:cs="Arial"/>
                <w:b/>
              </w:rPr>
              <w:t>Summary of Changes</w:t>
            </w:r>
          </w:p>
        </w:tc>
        <w:tc>
          <w:tcPr>
            <w:tcW w:w="1288" w:type="dxa"/>
          </w:tcPr>
          <w:p w14:paraId="3AFC4AD7" w14:textId="77777777" w:rsidR="00BE3279" w:rsidRDefault="00685CC8">
            <w:pPr>
              <w:rPr>
                <w:rFonts w:ascii="Arial" w:eastAsia="Arial" w:hAnsi="Arial" w:cs="Arial"/>
              </w:rPr>
            </w:pPr>
            <w:r>
              <w:rPr>
                <w:rFonts w:ascii="Arial" w:eastAsia="Arial" w:hAnsi="Arial" w:cs="Arial"/>
                <w:b/>
              </w:rPr>
              <w:t>Consent Change?</w:t>
            </w:r>
          </w:p>
        </w:tc>
      </w:tr>
      <w:tr w:rsidR="00BE3279" w14:paraId="5D2381F6" w14:textId="77777777" w:rsidTr="00012D8B">
        <w:tc>
          <w:tcPr>
            <w:tcW w:w="1345" w:type="dxa"/>
          </w:tcPr>
          <w:p w14:paraId="74FF0EE0" w14:textId="77777777" w:rsidR="00BE3279" w:rsidRDefault="00BE3279">
            <w:pPr>
              <w:rPr>
                <w:rFonts w:ascii="Arial" w:eastAsia="Arial" w:hAnsi="Arial" w:cs="Arial"/>
              </w:rPr>
            </w:pPr>
          </w:p>
        </w:tc>
        <w:tc>
          <w:tcPr>
            <w:tcW w:w="1421" w:type="dxa"/>
          </w:tcPr>
          <w:p w14:paraId="77EA984A" w14:textId="77777777" w:rsidR="00BE3279" w:rsidRDefault="00BE3279">
            <w:pPr>
              <w:rPr>
                <w:rFonts w:ascii="Arial" w:eastAsia="Arial" w:hAnsi="Arial" w:cs="Arial"/>
              </w:rPr>
            </w:pPr>
          </w:p>
        </w:tc>
        <w:tc>
          <w:tcPr>
            <w:tcW w:w="4802" w:type="dxa"/>
          </w:tcPr>
          <w:p w14:paraId="7DE144E4" w14:textId="77777777" w:rsidR="00BE3279" w:rsidRDefault="00BE3279">
            <w:pPr>
              <w:rPr>
                <w:rFonts w:ascii="Arial" w:eastAsia="Arial" w:hAnsi="Arial" w:cs="Arial"/>
              </w:rPr>
            </w:pPr>
          </w:p>
        </w:tc>
        <w:tc>
          <w:tcPr>
            <w:tcW w:w="1288" w:type="dxa"/>
          </w:tcPr>
          <w:p w14:paraId="461CE254" w14:textId="77777777" w:rsidR="00BE3279" w:rsidRDefault="00BE3279">
            <w:pPr>
              <w:rPr>
                <w:rFonts w:ascii="Arial" w:eastAsia="Arial" w:hAnsi="Arial" w:cs="Arial"/>
              </w:rPr>
            </w:pPr>
          </w:p>
        </w:tc>
      </w:tr>
      <w:tr w:rsidR="00BE3279" w14:paraId="28FA99BB" w14:textId="77777777" w:rsidTr="00012D8B">
        <w:tc>
          <w:tcPr>
            <w:tcW w:w="1345" w:type="dxa"/>
          </w:tcPr>
          <w:p w14:paraId="363DA537" w14:textId="77777777" w:rsidR="00BE3279" w:rsidRDefault="00BE3279">
            <w:pPr>
              <w:rPr>
                <w:rFonts w:ascii="Arial" w:eastAsia="Arial" w:hAnsi="Arial" w:cs="Arial"/>
              </w:rPr>
            </w:pPr>
          </w:p>
        </w:tc>
        <w:tc>
          <w:tcPr>
            <w:tcW w:w="1421" w:type="dxa"/>
          </w:tcPr>
          <w:p w14:paraId="75F80991" w14:textId="77777777" w:rsidR="00BE3279" w:rsidRDefault="00BE3279">
            <w:pPr>
              <w:rPr>
                <w:rFonts w:ascii="Arial" w:eastAsia="Arial" w:hAnsi="Arial" w:cs="Arial"/>
              </w:rPr>
            </w:pPr>
          </w:p>
        </w:tc>
        <w:tc>
          <w:tcPr>
            <w:tcW w:w="4802" w:type="dxa"/>
          </w:tcPr>
          <w:p w14:paraId="4793F0AB" w14:textId="77777777" w:rsidR="00BE3279" w:rsidRDefault="00BE3279">
            <w:pPr>
              <w:rPr>
                <w:rFonts w:ascii="Arial" w:eastAsia="Arial" w:hAnsi="Arial" w:cs="Arial"/>
              </w:rPr>
            </w:pPr>
          </w:p>
        </w:tc>
        <w:tc>
          <w:tcPr>
            <w:tcW w:w="1288" w:type="dxa"/>
          </w:tcPr>
          <w:p w14:paraId="1184A6AB" w14:textId="77777777" w:rsidR="00BE3279" w:rsidRDefault="00BE3279">
            <w:pPr>
              <w:rPr>
                <w:rFonts w:ascii="Arial" w:eastAsia="Arial" w:hAnsi="Arial" w:cs="Arial"/>
              </w:rPr>
            </w:pPr>
          </w:p>
        </w:tc>
      </w:tr>
      <w:tr w:rsidR="00BE3279" w14:paraId="591C7A79" w14:textId="77777777" w:rsidTr="00012D8B">
        <w:tc>
          <w:tcPr>
            <w:tcW w:w="1345" w:type="dxa"/>
          </w:tcPr>
          <w:p w14:paraId="30E869D6" w14:textId="77777777" w:rsidR="00BE3279" w:rsidRDefault="00BE3279">
            <w:pPr>
              <w:rPr>
                <w:rFonts w:ascii="Arial" w:eastAsia="Arial" w:hAnsi="Arial" w:cs="Arial"/>
              </w:rPr>
            </w:pPr>
          </w:p>
        </w:tc>
        <w:tc>
          <w:tcPr>
            <w:tcW w:w="1421" w:type="dxa"/>
          </w:tcPr>
          <w:p w14:paraId="5F30F47B" w14:textId="77777777" w:rsidR="00BE3279" w:rsidRDefault="00BE3279">
            <w:pPr>
              <w:rPr>
                <w:rFonts w:ascii="Arial" w:eastAsia="Arial" w:hAnsi="Arial" w:cs="Arial"/>
              </w:rPr>
            </w:pPr>
          </w:p>
        </w:tc>
        <w:tc>
          <w:tcPr>
            <w:tcW w:w="4802" w:type="dxa"/>
          </w:tcPr>
          <w:p w14:paraId="7420064C" w14:textId="77777777" w:rsidR="00BE3279" w:rsidRDefault="00BE3279">
            <w:pPr>
              <w:rPr>
                <w:rFonts w:ascii="Arial" w:eastAsia="Arial" w:hAnsi="Arial" w:cs="Arial"/>
              </w:rPr>
            </w:pPr>
          </w:p>
        </w:tc>
        <w:tc>
          <w:tcPr>
            <w:tcW w:w="1288" w:type="dxa"/>
          </w:tcPr>
          <w:p w14:paraId="0B9E75DE" w14:textId="77777777" w:rsidR="00BE3279" w:rsidRDefault="00BE3279">
            <w:pPr>
              <w:rPr>
                <w:rFonts w:ascii="Arial" w:eastAsia="Arial" w:hAnsi="Arial" w:cs="Arial"/>
              </w:rPr>
            </w:pPr>
          </w:p>
        </w:tc>
      </w:tr>
      <w:tr w:rsidR="00BE3279" w14:paraId="509C4BF2" w14:textId="77777777" w:rsidTr="00012D8B">
        <w:tc>
          <w:tcPr>
            <w:tcW w:w="1345" w:type="dxa"/>
          </w:tcPr>
          <w:p w14:paraId="34934FF8" w14:textId="77777777" w:rsidR="00BE3279" w:rsidRDefault="00BE3279">
            <w:pPr>
              <w:rPr>
                <w:rFonts w:ascii="Arial" w:eastAsia="Arial" w:hAnsi="Arial" w:cs="Arial"/>
              </w:rPr>
            </w:pPr>
          </w:p>
        </w:tc>
        <w:tc>
          <w:tcPr>
            <w:tcW w:w="1421" w:type="dxa"/>
          </w:tcPr>
          <w:p w14:paraId="126FB909" w14:textId="77777777" w:rsidR="00BE3279" w:rsidRDefault="00BE3279">
            <w:pPr>
              <w:rPr>
                <w:rFonts w:ascii="Arial" w:eastAsia="Arial" w:hAnsi="Arial" w:cs="Arial"/>
              </w:rPr>
            </w:pPr>
          </w:p>
        </w:tc>
        <w:tc>
          <w:tcPr>
            <w:tcW w:w="4802" w:type="dxa"/>
          </w:tcPr>
          <w:p w14:paraId="631A3CE0" w14:textId="77777777" w:rsidR="00BE3279" w:rsidRDefault="00BE3279">
            <w:pPr>
              <w:rPr>
                <w:rFonts w:ascii="Arial" w:eastAsia="Arial" w:hAnsi="Arial" w:cs="Arial"/>
              </w:rPr>
            </w:pPr>
          </w:p>
        </w:tc>
        <w:tc>
          <w:tcPr>
            <w:tcW w:w="1288" w:type="dxa"/>
          </w:tcPr>
          <w:p w14:paraId="009E3678" w14:textId="77777777" w:rsidR="00BE3279" w:rsidRDefault="00BE3279">
            <w:pPr>
              <w:rPr>
                <w:rFonts w:ascii="Arial" w:eastAsia="Arial" w:hAnsi="Arial" w:cs="Arial"/>
              </w:rPr>
            </w:pPr>
          </w:p>
        </w:tc>
      </w:tr>
    </w:tbl>
    <w:p w14:paraId="171A5F28" w14:textId="77777777" w:rsidR="00BE3279" w:rsidRDefault="00685CC8">
      <w:pPr>
        <w:keepNext/>
        <w:keepLines/>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lastRenderedPageBreak/>
        <w:t>Table of Contents</w:t>
      </w:r>
    </w:p>
    <w:sdt>
      <w:sdtPr>
        <w:id w:val="338274869"/>
        <w:docPartObj>
          <w:docPartGallery w:val="Table of Contents"/>
          <w:docPartUnique/>
        </w:docPartObj>
      </w:sdtPr>
      <w:sdtContent>
        <w:p w14:paraId="687D71C7" w14:textId="024D84FF" w:rsidR="00CC413E" w:rsidRDefault="00685CC8">
          <w:pPr>
            <w:pStyle w:val="TOC1"/>
            <w:tabs>
              <w:tab w:val="left" w:pos="660"/>
              <w:tab w:val="righ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w:instrText>
          </w:r>
          <w:r>
            <w:fldChar w:fldCharType="separate"/>
          </w:r>
          <w:hyperlink w:anchor="_Toc157069943" w:history="1">
            <w:r w:rsidR="00CC413E" w:rsidRPr="009A72EF">
              <w:rPr>
                <w:rStyle w:val="Hyperlink"/>
                <w:noProof/>
              </w:rPr>
              <w:t>1.0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Study Summary</w:t>
            </w:r>
            <w:r w:rsidR="00CC413E">
              <w:rPr>
                <w:noProof/>
                <w:webHidden/>
              </w:rPr>
              <w:tab/>
            </w:r>
            <w:r w:rsidR="00CC413E">
              <w:rPr>
                <w:noProof/>
                <w:webHidden/>
              </w:rPr>
              <w:fldChar w:fldCharType="begin"/>
            </w:r>
            <w:r w:rsidR="00CC413E">
              <w:rPr>
                <w:noProof/>
                <w:webHidden/>
              </w:rPr>
              <w:instrText xml:space="preserve"> PAGEREF _Toc157069943 \h </w:instrText>
            </w:r>
            <w:r w:rsidR="00CC413E">
              <w:rPr>
                <w:noProof/>
                <w:webHidden/>
              </w:rPr>
            </w:r>
            <w:r w:rsidR="00CC413E">
              <w:rPr>
                <w:noProof/>
                <w:webHidden/>
              </w:rPr>
              <w:fldChar w:fldCharType="separate"/>
            </w:r>
            <w:r w:rsidR="00CC413E">
              <w:rPr>
                <w:noProof/>
                <w:webHidden/>
              </w:rPr>
              <w:t>2</w:t>
            </w:r>
            <w:r w:rsidR="00CC413E">
              <w:rPr>
                <w:noProof/>
                <w:webHidden/>
              </w:rPr>
              <w:fldChar w:fldCharType="end"/>
            </w:r>
          </w:hyperlink>
        </w:p>
        <w:p w14:paraId="2F82CCC4" w14:textId="436D4329"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44" w:history="1">
            <w:r w:rsidR="00CC413E" w:rsidRPr="009A72EF">
              <w:rPr>
                <w:rStyle w:val="Hyperlink"/>
                <w:noProof/>
              </w:rPr>
              <w:t>2.0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Study Intervention/Investigational Agent</w:t>
            </w:r>
            <w:r w:rsidR="00CC413E">
              <w:rPr>
                <w:noProof/>
                <w:webHidden/>
              </w:rPr>
              <w:tab/>
            </w:r>
            <w:r w:rsidR="00CC413E">
              <w:rPr>
                <w:noProof/>
                <w:webHidden/>
              </w:rPr>
              <w:fldChar w:fldCharType="begin"/>
            </w:r>
            <w:r w:rsidR="00CC413E">
              <w:rPr>
                <w:noProof/>
                <w:webHidden/>
              </w:rPr>
              <w:instrText xml:space="preserve"> PAGEREF _Toc157069944 \h </w:instrText>
            </w:r>
            <w:r w:rsidR="00CC413E">
              <w:rPr>
                <w:noProof/>
                <w:webHidden/>
              </w:rPr>
            </w:r>
            <w:r w:rsidR="00CC413E">
              <w:rPr>
                <w:noProof/>
                <w:webHidden/>
              </w:rPr>
              <w:fldChar w:fldCharType="separate"/>
            </w:r>
            <w:r w:rsidR="00CC413E">
              <w:rPr>
                <w:noProof/>
                <w:webHidden/>
              </w:rPr>
              <w:t>2</w:t>
            </w:r>
            <w:r w:rsidR="00CC413E">
              <w:rPr>
                <w:noProof/>
                <w:webHidden/>
              </w:rPr>
              <w:fldChar w:fldCharType="end"/>
            </w:r>
          </w:hyperlink>
        </w:p>
        <w:p w14:paraId="47F63D24" w14:textId="24BC0EB1"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45" w:history="1">
            <w:r w:rsidR="00CC413E" w:rsidRPr="009A72EF">
              <w:rPr>
                <w:rStyle w:val="Hyperlink"/>
                <w:noProof/>
              </w:rPr>
              <w:t>3.0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Data and Specimen Banking</w:t>
            </w:r>
            <w:r w:rsidR="00CC413E">
              <w:rPr>
                <w:noProof/>
                <w:webHidden/>
              </w:rPr>
              <w:tab/>
            </w:r>
            <w:r w:rsidR="00CC413E">
              <w:rPr>
                <w:noProof/>
                <w:webHidden/>
              </w:rPr>
              <w:fldChar w:fldCharType="begin"/>
            </w:r>
            <w:r w:rsidR="00CC413E">
              <w:rPr>
                <w:noProof/>
                <w:webHidden/>
              </w:rPr>
              <w:instrText xml:space="preserve"> PAGEREF _Toc157069945 \h </w:instrText>
            </w:r>
            <w:r w:rsidR="00CC413E">
              <w:rPr>
                <w:noProof/>
                <w:webHidden/>
              </w:rPr>
            </w:r>
            <w:r w:rsidR="00CC413E">
              <w:rPr>
                <w:noProof/>
                <w:webHidden/>
              </w:rPr>
              <w:fldChar w:fldCharType="separate"/>
            </w:r>
            <w:r w:rsidR="00CC413E">
              <w:rPr>
                <w:noProof/>
                <w:webHidden/>
              </w:rPr>
              <w:t>3</w:t>
            </w:r>
            <w:r w:rsidR="00CC413E">
              <w:rPr>
                <w:noProof/>
                <w:webHidden/>
              </w:rPr>
              <w:fldChar w:fldCharType="end"/>
            </w:r>
          </w:hyperlink>
        </w:p>
        <w:p w14:paraId="4C9461EC" w14:textId="02A3F81C"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46" w:history="1">
            <w:r w:rsidR="00CC413E" w:rsidRPr="009A72EF">
              <w:rPr>
                <w:rStyle w:val="Hyperlink"/>
                <w:noProof/>
              </w:rPr>
              <w:t>4.0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Sharing of Results with Subjects</w:t>
            </w:r>
            <w:r w:rsidR="00CC413E">
              <w:rPr>
                <w:noProof/>
                <w:webHidden/>
              </w:rPr>
              <w:tab/>
            </w:r>
            <w:r w:rsidR="00CC413E">
              <w:rPr>
                <w:noProof/>
                <w:webHidden/>
              </w:rPr>
              <w:fldChar w:fldCharType="begin"/>
            </w:r>
            <w:r w:rsidR="00CC413E">
              <w:rPr>
                <w:noProof/>
                <w:webHidden/>
              </w:rPr>
              <w:instrText xml:space="preserve"> PAGEREF _Toc157069946 \h </w:instrText>
            </w:r>
            <w:r w:rsidR="00CC413E">
              <w:rPr>
                <w:noProof/>
                <w:webHidden/>
              </w:rPr>
            </w:r>
            <w:r w:rsidR="00CC413E">
              <w:rPr>
                <w:noProof/>
                <w:webHidden/>
              </w:rPr>
              <w:fldChar w:fldCharType="separate"/>
            </w:r>
            <w:r w:rsidR="00CC413E">
              <w:rPr>
                <w:noProof/>
                <w:webHidden/>
              </w:rPr>
              <w:t>3</w:t>
            </w:r>
            <w:r w:rsidR="00CC413E">
              <w:rPr>
                <w:noProof/>
                <w:webHidden/>
              </w:rPr>
              <w:fldChar w:fldCharType="end"/>
            </w:r>
          </w:hyperlink>
        </w:p>
        <w:p w14:paraId="737D7E63" w14:textId="4D24D6E6"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47" w:history="1">
            <w:r w:rsidR="00CC413E" w:rsidRPr="009A72EF">
              <w:rPr>
                <w:rStyle w:val="Hyperlink"/>
                <w:noProof/>
              </w:rPr>
              <w:t>5.0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Inclusion and Exclusion Criteria</w:t>
            </w:r>
            <w:r w:rsidR="00CC413E">
              <w:rPr>
                <w:noProof/>
                <w:webHidden/>
              </w:rPr>
              <w:tab/>
            </w:r>
            <w:r w:rsidR="00CC413E">
              <w:rPr>
                <w:noProof/>
                <w:webHidden/>
              </w:rPr>
              <w:fldChar w:fldCharType="begin"/>
            </w:r>
            <w:r w:rsidR="00CC413E">
              <w:rPr>
                <w:noProof/>
                <w:webHidden/>
              </w:rPr>
              <w:instrText xml:space="preserve"> PAGEREF _Toc157069947 \h </w:instrText>
            </w:r>
            <w:r w:rsidR="00CC413E">
              <w:rPr>
                <w:noProof/>
                <w:webHidden/>
              </w:rPr>
            </w:r>
            <w:r w:rsidR="00CC413E">
              <w:rPr>
                <w:noProof/>
                <w:webHidden/>
              </w:rPr>
              <w:fldChar w:fldCharType="separate"/>
            </w:r>
            <w:r w:rsidR="00CC413E">
              <w:rPr>
                <w:noProof/>
                <w:webHidden/>
              </w:rPr>
              <w:t>3</w:t>
            </w:r>
            <w:r w:rsidR="00CC413E">
              <w:rPr>
                <w:noProof/>
                <w:webHidden/>
              </w:rPr>
              <w:fldChar w:fldCharType="end"/>
            </w:r>
          </w:hyperlink>
        </w:p>
        <w:p w14:paraId="30668C22" w14:textId="24BC46CD"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48" w:history="1">
            <w:r w:rsidR="00CC413E" w:rsidRPr="009A72EF">
              <w:rPr>
                <w:rStyle w:val="Hyperlink"/>
                <w:noProof/>
              </w:rPr>
              <w:t>6.0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Vulnerable Populations</w:t>
            </w:r>
            <w:r w:rsidR="00CC413E">
              <w:rPr>
                <w:noProof/>
                <w:webHidden/>
              </w:rPr>
              <w:tab/>
            </w:r>
            <w:r w:rsidR="00CC413E">
              <w:rPr>
                <w:noProof/>
                <w:webHidden/>
              </w:rPr>
              <w:fldChar w:fldCharType="begin"/>
            </w:r>
            <w:r w:rsidR="00CC413E">
              <w:rPr>
                <w:noProof/>
                <w:webHidden/>
              </w:rPr>
              <w:instrText xml:space="preserve"> PAGEREF _Toc157069948 \h </w:instrText>
            </w:r>
            <w:r w:rsidR="00CC413E">
              <w:rPr>
                <w:noProof/>
                <w:webHidden/>
              </w:rPr>
            </w:r>
            <w:r w:rsidR="00CC413E">
              <w:rPr>
                <w:noProof/>
                <w:webHidden/>
              </w:rPr>
              <w:fldChar w:fldCharType="separate"/>
            </w:r>
            <w:r w:rsidR="00CC413E">
              <w:rPr>
                <w:noProof/>
                <w:webHidden/>
              </w:rPr>
              <w:t>4</w:t>
            </w:r>
            <w:r w:rsidR="00CC413E">
              <w:rPr>
                <w:noProof/>
                <w:webHidden/>
              </w:rPr>
              <w:fldChar w:fldCharType="end"/>
            </w:r>
          </w:hyperlink>
        </w:p>
        <w:p w14:paraId="691ACB0B" w14:textId="08BF85A6"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49" w:history="1">
            <w:r w:rsidR="00CC413E" w:rsidRPr="009A72EF">
              <w:rPr>
                <w:rStyle w:val="Hyperlink"/>
                <w:noProof/>
              </w:rPr>
              <w:t>7.0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Local Number of Subjects</w:t>
            </w:r>
            <w:r w:rsidR="00CC413E">
              <w:rPr>
                <w:noProof/>
                <w:webHidden/>
              </w:rPr>
              <w:tab/>
            </w:r>
            <w:r w:rsidR="00CC413E">
              <w:rPr>
                <w:noProof/>
                <w:webHidden/>
              </w:rPr>
              <w:fldChar w:fldCharType="begin"/>
            </w:r>
            <w:r w:rsidR="00CC413E">
              <w:rPr>
                <w:noProof/>
                <w:webHidden/>
              </w:rPr>
              <w:instrText xml:space="preserve"> PAGEREF _Toc157069949 \h </w:instrText>
            </w:r>
            <w:r w:rsidR="00CC413E">
              <w:rPr>
                <w:noProof/>
                <w:webHidden/>
              </w:rPr>
            </w:r>
            <w:r w:rsidR="00CC413E">
              <w:rPr>
                <w:noProof/>
                <w:webHidden/>
              </w:rPr>
              <w:fldChar w:fldCharType="separate"/>
            </w:r>
            <w:r w:rsidR="00CC413E">
              <w:rPr>
                <w:noProof/>
                <w:webHidden/>
              </w:rPr>
              <w:t>4</w:t>
            </w:r>
            <w:r w:rsidR="00CC413E">
              <w:rPr>
                <w:noProof/>
                <w:webHidden/>
              </w:rPr>
              <w:fldChar w:fldCharType="end"/>
            </w:r>
          </w:hyperlink>
        </w:p>
        <w:p w14:paraId="43EC44E8" w14:textId="3860431D"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50" w:history="1">
            <w:r w:rsidR="00CC413E" w:rsidRPr="009A72EF">
              <w:rPr>
                <w:rStyle w:val="Hyperlink"/>
                <w:noProof/>
              </w:rPr>
              <w:t>8.0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Local Recruitment Methods</w:t>
            </w:r>
            <w:r w:rsidR="00CC413E">
              <w:rPr>
                <w:noProof/>
                <w:webHidden/>
              </w:rPr>
              <w:tab/>
            </w:r>
            <w:r w:rsidR="00CC413E">
              <w:rPr>
                <w:noProof/>
                <w:webHidden/>
              </w:rPr>
              <w:fldChar w:fldCharType="begin"/>
            </w:r>
            <w:r w:rsidR="00CC413E">
              <w:rPr>
                <w:noProof/>
                <w:webHidden/>
              </w:rPr>
              <w:instrText xml:space="preserve"> PAGEREF _Toc157069950 \h </w:instrText>
            </w:r>
            <w:r w:rsidR="00CC413E">
              <w:rPr>
                <w:noProof/>
                <w:webHidden/>
              </w:rPr>
            </w:r>
            <w:r w:rsidR="00CC413E">
              <w:rPr>
                <w:noProof/>
                <w:webHidden/>
              </w:rPr>
              <w:fldChar w:fldCharType="separate"/>
            </w:r>
            <w:r w:rsidR="00CC413E">
              <w:rPr>
                <w:noProof/>
                <w:webHidden/>
              </w:rPr>
              <w:t>4</w:t>
            </w:r>
            <w:r w:rsidR="00CC413E">
              <w:rPr>
                <w:noProof/>
                <w:webHidden/>
              </w:rPr>
              <w:fldChar w:fldCharType="end"/>
            </w:r>
          </w:hyperlink>
        </w:p>
        <w:p w14:paraId="5A1C3EF0" w14:textId="54F3C114" w:rsidR="00CC413E" w:rsidRDefault="00000000">
          <w:pPr>
            <w:pStyle w:val="TOC1"/>
            <w:tabs>
              <w:tab w:val="left" w:pos="660"/>
              <w:tab w:val="right" w:pos="9350"/>
            </w:tabs>
            <w:rPr>
              <w:rFonts w:asciiTheme="minorHAnsi" w:eastAsiaTheme="minorEastAsia" w:hAnsiTheme="minorHAnsi" w:cstheme="minorBidi"/>
              <w:noProof/>
              <w:kern w:val="2"/>
              <w:sz w:val="22"/>
              <w:szCs w:val="22"/>
              <w14:ligatures w14:val="standardContextual"/>
            </w:rPr>
          </w:pPr>
          <w:hyperlink w:anchor="_Toc157069951" w:history="1">
            <w:r w:rsidR="00CC413E" w:rsidRPr="009A72EF">
              <w:rPr>
                <w:rStyle w:val="Hyperlink"/>
                <w:noProof/>
              </w:rPr>
              <w:t>9.0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Withdrawal of Subjects</w:t>
            </w:r>
            <w:r w:rsidR="00CC413E">
              <w:rPr>
                <w:noProof/>
                <w:webHidden/>
              </w:rPr>
              <w:tab/>
            </w:r>
            <w:r w:rsidR="00CC413E">
              <w:rPr>
                <w:noProof/>
                <w:webHidden/>
              </w:rPr>
              <w:fldChar w:fldCharType="begin"/>
            </w:r>
            <w:r w:rsidR="00CC413E">
              <w:rPr>
                <w:noProof/>
                <w:webHidden/>
              </w:rPr>
              <w:instrText xml:space="preserve"> PAGEREF _Toc157069951 \h </w:instrText>
            </w:r>
            <w:r w:rsidR="00CC413E">
              <w:rPr>
                <w:noProof/>
                <w:webHidden/>
              </w:rPr>
            </w:r>
            <w:r w:rsidR="00CC413E">
              <w:rPr>
                <w:noProof/>
                <w:webHidden/>
              </w:rPr>
              <w:fldChar w:fldCharType="separate"/>
            </w:r>
            <w:r w:rsidR="00CC413E">
              <w:rPr>
                <w:noProof/>
                <w:webHidden/>
              </w:rPr>
              <w:t>5</w:t>
            </w:r>
            <w:r w:rsidR="00CC413E">
              <w:rPr>
                <w:noProof/>
                <w:webHidden/>
              </w:rPr>
              <w:fldChar w:fldCharType="end"/>
            </w:r>
          </w:hyperlink>
        </w:p>
        <w:p w14:paraId="08A7620B" w14:textId="7E82F12D"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2" w:history="1">
            <w:r w:rsidR="00CC413E" w:rsidRPr="009A72EF">
              <w:rPr>
                <w:rStyle w:val="Hyperlink"/>
                <w:noProof/>
              </w:rPr>
              <w:t>10.0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Data Management and Confidentiality</w:t>
            </w:r>
            <w:r w:rsidR="00CC413E">
              <w:rPr>
                <w:noProof/>
                <w:webHidden/>
              </w:rPr>
              <w:tab/>
            </w:r>
            <w:r w:rsidR="00CC413E">
              <w:rPr>
                <w:noProof/>
                <w:webHidden/>
              </w:rPr>
              <w:fldChar w:fldCharType="begin"/>
            </w:r>
            <w:r w:rsidR="00CC413E">
              <w:rPr>
                <w:noProof/>
                <w:webHidden/>
              </w:rPr>
              <w:instrText xml:space="preserve"> PAGEREF _Toc157069952 \h </w:instrText>
            </w:r>
            <w:r w:rsidR="00CC413E">
              <w:rPr>
                <w:noProof/>
                <w:webHidden/>
              </w:rPr>
            </w:r>
            <w:r w:rsidR="00CC413E">
              <w:rPr>
                <w:noProof/>
                <w:webHidden/>
              </w:rPr>
              <w:fldChar w:fldCharType="separate"/>
            </w:r>
            <w:r w:rsidR="00CC413E">
              <w:rPr>
                <w:noProof/>
                <w:webHidden/>
              </w:rPr>
              <w:t>5</w:t>
            </w:r>
            <w:r w:rsidR="00CC413E">
              <w:rPr>
                <w:noProof/>
                <w:webHidden/>
              </w:rPr>
              <w:fldChar w:fldCharType="end"/>
            </w:r>
          </w:hyperlink>
        </w:p>
        <w:p w14:paraId="18690635" w14:textId="318DEEC3"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3" w:history="1">
            <w:r w:rsidR="00CC413E" w:rsidRPr="009A72EF">
              <w:rPr>
                <w:rStyle w:val="Hyperlink"/>
                <w:noProof/>
              </w:rPr>
              <w:t>11.0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Provisions to Protect the Privacy Interests of Subjects</w:t>
            </w:r>
            <w:r w:rsidR="00CC413E">
              <w:rPr>
                <w:noProof/>
                <w:webHidden/>
              </w:rPr>
              <w:tab/>
            </w:r>
            <w:r w:rsidR="00CC413E">
              <w:rPr>
                <w:noProof/>
                <w:webHidden/>
              </w:rPr>
              <w:fldChar w:fldCharType="begin"/>
            </w:r>
            <w:r w:rsidR="00CC413E">
              <w:rPr>
                <w:noProof/>
                <w:webHidden/>
              </w:rPr>
              <w:instrText xml:space="preserve"> PAGEREF _Toc157069953 \h </w:instrText>
            </w:r>
            <w:r w:rsidR="00CC413E">
              <w:rPr>
                <w:noProof/>
                <w:webHidden/>
              </w:rPr>
            </w:r>
            <w:r w:rsidR="00CC413E">
              <w:rPr>
                <w:noProof/>
                <w:webHidden/>
              </w:rPr>
              <w:fldChar w:fldCharType="separate"/>
            </w:r>
            <w:r w:rsidR="00CC413E">
              <w:rPr>
                <w:noProof/>
                <w:webHidden/>
              </w:rPr>
              <w:t>5</w:t>
            </w:r>
            <w:r w:rsidR="00CC413E">
              <w:rPr>
                <w:noProof/>
                <w:webHidden/>
              </w:rPr>
              <w:fldChar w:fldCharType="end"/>
            </w:r>
          </w:hyperlink>
        </w:p>
        <w:p w14:paraId="101FDA4D" w14:textId="40EF3139"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4" w:history="1">
            <w:r w:rsidR="00CC413E" w:rsidRPr="009A72EF">
              <w:rPr>
                <w:rStyle w:val="Hyperlink"/>
                <w:noProof/>
              </w:rPr>
              <w:t>12.0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Compensation for Research-Related Injury</w:t>
            </w:r>
            <w:r w:rsidR="00CC413E">
              <w:rPr>
                <w:noProof/>
                <w:webHidden/>
              </w:rPr>
              <w:tab/>
            </w:r>
            <w:r w:rsidR="00CC413E">
              <w:rPr>
                <w:noProof/>
                <w:webHidden/>
              </w:rPr>
              <w:fldChar w:fldCharType="begin"/>
            </w:r>
            <w:r w:rsidR="00CC413E">
              <w:rPr>
                <w:noProof/>
                <w:webHidden/>
              </w:rPr>
              <w:instrText xml:space="preserve"> PAGEREF _Toc157069954 \h </w:instrText>
            </w:r>
            <w:r w:rsidR="00CC413E">
              <w:rPr>
                <w:noProof/>
                <w:webHidden/>
              </w:rPr>
            </w:r>
            <w:r w:rsidR="00CC413E">
              <w:rPr>
                <w:noProof/>
                <w:webHidden/>
              </w:rPr>
              <w:fldChar w:fldCharType="separate"/>
            </w:r>
            <w:r w:rsidR="00CC413E">
              <w:rPr>
                <w:noProof/>
                <w:webHidden/>
              </w:rPr>
              <w:t>6</w:t>
            </w:r>
            <w:r w:rsidR="00CC413E">
              <w:rPr>
                <w:noProof/>
                <w:webHidden/>
              </w:rPr>
              <w:fldChar w:fldCharType="end"/>
            </w:r>
          </w:hyperlink>
        </w:p>
        <w:p w14:paraId="3106748B" w14:textId="1745FE4E"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5" w:history="1">
            <w:r w:rsidR="00CC413E" w:rsidRPr="009A72EF">
              <w:rPr>
                <w:rStyle w:val="Hyperlink"/>
                <w:noProof/>
              </w:rPr>
              <w:t>13.0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Economic Burden to Subjects</w:t>
            </w:r>
            <w:r w:rsidR="00CC413E">
              <w:rPr>
                <w:noProof/>
                <w:webHidden/>
              </w:rPr>
              <w:tab/>
            </w:r>
            <w:r w:rsidR="00CC413E">
              <w:rPr>
                <w:noProof/>
                <w:webHidden/>
              </w:rPr>
              <w:fldChar w:fldCharType="begin"/>
            </w:r>
            <w:r w:rsidR="00CC413E">
              <w:rPr>
                <w:noProof/>
                <w:webHidden/>
              </w:rPr>
              <w:instrText xml:space="preserve"> PAGEREF _Toc157069955 \h </w:instrText>
            </w:r>
            <w:r w:rsidR="00CC413E">
              <w:rPr>
                <w:noProof/>
                <w:webHidden/>
              </w:rPr>
            </w:r>
            <w:r w:rsidR="00CC413E">
              <w:rPr>
                <w:noProof/>
                <w:webHidden/>
              </w:rPr>
              <w:fldChar w:fldCharType="separate"/>
            </w:r>
            <w:r w:rsidR="00CC413E">
              <w:rPr>
                <w:noProof/>
                <w:webHidden/>
              </w:rPr>
              <w:t>6</w:t>
            </w:r>
            <w:r w:rsidR="00CC413E">
              <w:rPr>
                <w:noProof/>
                <w:webHidden/>
              </w:rPr>
              <w:fldChar w:fldCharType="end"/>
            </w:r>
          </w:hyperlink>
        </w:p>
        <w:p w14:paraId="5FB1D7A7" w14:textId="6D3E74B8"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6" w:history="1">
            <w:r w:rsidR="00CC413E" w:rsidRPr="009A72EF">
              <w:rPr>
                <w:rStyle w:val="Hyperlink"/>
                <w:noProof/>
              </w:rPr>
              <w:t>14.0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Consent Process</w:t>
            </w:r>
            <w:r w:rsidR="00CC413E">
              <w:rPr>
                <w:noProof/>
                <w:webHidden/>
              </w:rPr>
              <w:tab/>
            </w:r>
            <w:r w:rsidR="00CC413E">
              <w:rPr>
                <w:noProof/>
                <w:webHidden/>
              </w:rPr>
              <w:fldChar w:fldCharType="begin"/>
            </w:r>
            <w:r w:rsidR="00CC413E">
              <w:rPr>
                <w:noProof/>
                <w:webHidden/>
              </w:rPr>
              <w:instrText xml:space="preserve"> PAGEREF _Toc157069956 \h </w:instrText>
            </w:r>
            <w:r w:rsidR="00CC413E">
              <w:rPr>
                <w:noProof/>
                <w:webHidden/>
              </w:rPr>
            </w:r>
            <w:r w:rsidR="00CC413E">
              <w:rPr>
                <w:noProof/>
                <w:webHidden/>
              </w:rPr>
              <w:fldChar w:fldCharType="separate"/>
            </w:r>
            <w:r w:rsidR="00CC413E">
              <w:rPr>
                <w:noProof/>
                <w:webHidden/>
              </w:rPr>
              <w:t>6</w:t>
            </w:r>
            <w:r w:rsidR="00CC413E">
              <w:rPr>
                <w:noProof/>
                <w:webHidden/>
              </w:rPr>
              <w:fldChar w:fldCharType="end"/>
            </w:r>
          </w:hyperlink>
        </w:p>
        <w:p w14:paraId="44AB15BB" w14:textId="3E45BD11"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7" w:history="1">
            <w:r w:rsidR="00CC413E" w:rsidRPr="009A72EF">
              <w:rPr>
                <w:rStyle w:val="Hyperlink"/>
                <w:noProof/>
              </w:rPr>
              <w:t>15.0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Process to Document Consent in Writing</w:t>
            </w:r>
            <w:r w:rsidR="00CC413E">
              <w:rPr>
                <w:noProof/>
                <w:webHidden/>
              </w:rPr>
              <w:tab/>
            </w:r>
            <w:r w:rsidR="00CC413E">
              <w:rPr>
                <w:noProof/>
                <w:webHidden/>
              </w:rPr>
              <w:fldChar w:fldCharType="begin"/>
            </w:r>
            <w:r w:rsidR="00CC413E">
              <w:rPr>
                <w:noProof/>
                <w:webHidden/>
              </w:rPr>
              <w:instrText xml:space="preserve"> PAGEREF _Toc157069957 \h </w:instrText>
            </w:r>
            <w:r w:rsidR="00CC413E">
              <w:rPr>
                <w:noProof/>
                <w:webHidden/>
              </w:rPr>
            </w:r>
            <w:r w:rsidR="00CC413E">
              <w:rPr>
                <w:noProof/>
                <w:webHidden/>
              </w:rPr>
              <w:fldChar w:fldCharType="separate"/>
            </w:r>
            <w:r w:rsidR="00CC413E">
              <w:rPr>
                <w:noProof/>
                <w:webHidden/>
              </w:rPr>
              <w:t>9</w:t>
            </w:r>
            <w:r w:rsidR="00CC413E">
              <w:rPr>
                <w:noProof/>
                <w:webHidden/>
              </w:rPr>
              <w:fldChar w:fldCharType="end"/>
            </w:r>
          </w:hyperlink>
        </w:p>
        <w:p w14:paraId="726D8EA2" w14:textId="767FE23D"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8" w:history="1">
            <w:r w:rsidR="00CC413E" w:rsidRPr="009A72EF">
              <w:rPr>
                <w:rStyle w:val="Hyperlink"/>
                <w:noProof/>
              </w:rPr>
              <w:t>16.0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Setting</w:t>
            </w:r>
            <w:r w:rsidR="00CC413E">
              <w:rPr>
                <w:noProof/>
                <w:webHidden/>
              </w:rPr>
              <w:tab/>
            </w:r>
            <w:r w:rsidR="00CC413E">
              <w:rPr>
                <w:noProof/>
                <w:webHidden/>
              </w:rPr>
              <w:fldChar w:fldCharType="begin"/>
            </w:r>
            <w:r w:rsidR="00CC413E">
              <w:rPr>
                <w:noProof/>
                <w:webHidden/>
              </w:rPr>
              <w:instrText xml:space="preserve"> PAGEREF _Toc157069958 \h </w:instrText>
            </w:r>
            <w:r w:rsidR="00CC413E">
              <w:rPr>
                <w:noProof/>
                <w:webHidden/>
              </w:rPr>
            </w:r>
            <w:r w:rsidR="00CC413E">
              <w:rPr>
                <w:noProof/>
                <w:webHidden/>
              </w:rPr>
              <w:fldChar w:fldCharType="separate"/>
            </w:r>
            <w:r w:rsidR="00CC413E">
              <w:rPr>
                <w:noProof/>
                <w:webHidden/>
              </w:rPr>
              <w:t>9</w:t>
            </w:r>
            <w:r w:rsidR="00CC413E">
              <w:rPr>
                <w:noProof/>
                <w:webHidden/>
              </w:rPr>
              <w:fldChar w:fldCharType="end"/>
            </w:r>
          </w:hyperlink>
        </w:p>
        <w:p w14:paraId="7005C5AC" w14:textId="3F8B33AC" w:rsidR="00CC413E" w:rsidRDefault="00000000">
          <w:pPr>
            <w:pStyle w:val="TOC1"/>
            <w:tabs>
              <w:tab w:val="left" w:pos="880"/>
              <w:tab w:val="right" w:pos="9350"/>
            </w:tabs>
            <w:rPr>
              <w:rFonts w:asciiTheme="minorHAnsi" w:eastAsiaTheme="minorEastAsia" w:hAnsiTheme="minorHAnsi" w:cstheme="minorBidi"/>
              <w:noProof/>
              <w:kern w:val="2"/>
              <w:sz w:val="22"/>
              <w:szCs w:val="22"/>
              <w14:ligatures w14:val="standardContextual"/>
            </w:rPr>
          </w:pPr>
          <w:hyperlink w:anchor="_Toc157069959" w:history="1">
            <w:r w:rsidR="00CC413E" w:rsidRPr="009A72EF">
              <w:rPr>
                <w:rStyle w:val="Hyperlink"/>
                <w:noProof/>
              </w:rPr>
              <w:t>17.0</w:t>
            </w:r>
            <w:r w:rsidR="00CC413E">
              <w:rPr>
                <w:rFonts w:asciiTheme="minorHAnsi" w:eastAsiaTheme="minorEastAsia" w:hAnsiTheme="minorHAnsi" w:cstheme="minorBidi"/>
                <w:noProof/>
                <w:kern w:val="2"/>
                <w:sz w:val="22"/>
                <w:szCs w:val="22"/>
                <w14:ligatures w14:val="standardContextual"/>
              </w:rPr>
              <w:tab/>
            </w:r>
            <w:r w:rsidR="00CC413E" w:rsidRPr="009A72EF">
              <w:rPr>
                <w:rStyle w:val="Hyperlink"/>
                <w:rFonts w:ascii="Arial" w:eastAsia="Arial" w:hAnsi="Arial" w:cs="Arial"/>
                <w:noProof/>
              </w:rPr>
              <w:t>Resources Available</w:t>
            </w:r>
            <w:r w:rsidR="00CC413E">
              <w:rPr>
                <w:noProof/>
                <w:webHidden/>
              </w:rPr>
              <w:tab/>
            </w:r>
            <w:r w:rsidR="00CC413E">
              <w:rPr>
                <w:noProof/>
                <w:webHidden/>
              </w:rPr>
              <w:fldChar w:fldCharType="begin"/>
            </w:r>
            <w:r w:rsidR="00CC413E">
              <w:rPr>
                <w:noProof/>
                <w:webHidden/>
              </w:rPr>
              <w:instrText xml:space="preserve"> PAGEREF _Toc157069959 \h </w:instrText>
            </w:r>
            <w:r w:rsidR="00CC413E">
              <w:rPr>
                <w:noProof/>
                <w:webHidden/>
              </w:rPr>
            </w:r>
            <w:r w:rsidR="00CC413E">
              <w:rPr>
                <w:noProof/>
                <w:webHidden/>
              </w:rPr>
              <w:fldChar w:fldCharType="separate"/>
            </w:r>
            <w:r w:rsidR="00CC413E">
              <w:rPr>
                <w:noProof/>
                <w:webHidden/>
              </w:rPr>
              <w:t>9</w:t>
            </w:r>
            <w:r w:rsidR="00CC413E">
              <w:rPr>
                <w:noProof/>
                <w:webHidden/>
              </w:rPr>
              <w:fldChar w:fldCharType="end"/>
            </w:r>
          </w:hyperlink>
        </w:p>
        <w:p w14:paraId="1397293D" w14:textId="275B3B4D" w:rsidR="00BE3279" w:rsidRDefault="00685CC8">
          <w:pPr>
            <w:rPr>
              <w:rFonts w:ascii="Arial" w:eastAsia="Arial" w:hAnsi="Arial" w:cs="Arial"/>
            </w:rPr>
          </w:pPr>
          <w:r>
            <w:fldChar w:fldCharType="end"/>
          </w:r>
        </w:p>
      </w:sdtContent>
    </w:sdt>
    <w:p w14:paraId="2915C1BC" w14:textId="77777777" w:rsidR="00BE3279" w:rsidRDefault="00685CC8">
      <w:pPr>
        <w:pStyle w:val="Heading1"/>
        <w:numPr>
          <w:ilvl w:val="0"/>
          <w:numId w:val="1"/>
        </w:numPr>
        <w:rPr>
          <w:rFonts w:ascii="Arial" w:eastAsia="Arial" w:hAnsi="Arial" w:cs="Arial"/>
        </w:rPr>
      </w:pPr>
      <w:bookmarkStart w:id="0" w:name="_Toc157069943"/>
      <w:r>
        <w:rPr>
          <w:rFonts w:ascii="Arial" w:eastAsia="Arial" w:hAnsi="Arial" w:cs="Arial"/>
        </w:rPr>
        <w:t>Study Summary</w:t>
      </w:r>
      <w:bookmarkEnd w:id="0"/>
    </w:p>
    <w:p w14:paraId="42B60218" w14:textId="77777777" w:rsidR="00BE3279" w:rsidRDefault="00BE3279">
      <w:pPr>
        <w:rPr>
          <w:rFonts w:ascii="Arial" w:eastAsia="Arial" w:hAnsi="Arial" w:cs="Arial"/>
        </w:rPr>
      </w:pPr>
    </w:p>
    <w:tbl>
      <w:tblPr>
        <w:tblStyle w:val="ac"/>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15"/>
        <w:gridCol w:w="6115"/>
      </w:tblGrid>
      <w:tr w:rsidR="00BE3279" w14:paraId="5A9219DD" w14:textId="77777777" w:rsidTr="00012D8B">
        <w:tc>
          <w:tcPr>
            <w:tcW w:w="2515" w:type="dxa"/>
          </w:tcPr>
          <w:p w14:paraId="5B7B206B" w14:textId="77777777" w:rsidR="00BE3279" w:rsidRDefault="00685CC8">
            <w:pPr>
              <w:jc w:val="center"/>
              <w:rPr>
                <w:rFonts w:ascii="Arial" w:eastAsia="Arial" w:hAnsi="Arial" w:cs="Arial"/>
                <w:b/>
                <w:sz w:val="22"/>
                <w:szCs w:val="22"/>
              </w:rPr>
            </w:pPr>
            <w:r>
              <w:rPr>
                <w:rFonts w:ascii="Arial" w:eastAsia="Arial" w:hAnsi="Arial" w:cs="Arial"/>
                <w:b/>
                <w:sz w:val="22"/>
                <w:szCs w:val="22"/>
              </w:rPr>
              <w:t xml:space="preserve">Protocol Information </w:t>
            </w:r>
          </w:p>
        </w:tc>
        <w:tc>
          <w:tcPr>
            <w:tcW w:w="6115" w:type="dxa"/>
          </w:tcPr>
          <w:p w14:paraId="1D979093" w14:textId="77777777" w:rsidR="00BE3279" w:rsidRDefault="00685CC8">
            <w:pPr>
              <w:rPr>
                <w:rFonts w:ascii="Arial" w:eastAsia="Arial" w:hAnsi="Arial" w:cs="Arial"/>
                <w:b/>
                <w:sz w:val="22"/>
                <w:szCs w:val="22"/>
              </w:rPr>
            </w:pPr>
            <w:r>
              <w:rPr>
                <w:rFonts w:ascii="Arial" w:eastAsia="Arial" w:hAnsi="Arial" w:cs="Arial"/>
                <w:b/>
                <w:sz w:val="22"/>
                <w:szCs w:val="22"/>
              </w:rPr>
              <w:t>Description</w:t>
            </w:r>
          </w:p>
        </w:tc>
      </w:tr>
      <w:tr w:rsidR="00BE3279" w14:paraId="4A98E28C" w14:textId="77777777" w:rsidTr="00012D8B">
        <w:tc>
          <w:tcPr>
            <w:tcW w:w="2515" w:type="dxa"/>
          </w:tcPr>
          <w:p w14:paraId="31F7118C" w14:textId="77777777" w:rsidR="00BE3279" w:rsidRDefault="00685CC8">
            <w:pPr>
              <w:rPr>
                <w:rFonts w:ascii="Arial" w:eastAsia="Arial" w:hAnsi="Arial" w:cs="Arial"/>
                <w:sz w:val="22"/>
                <w:szCs w:val="22"/>
              </w:rPr>
            </w:pPr>
            <w:r>
              <w:rPr>
                <w:rFonts w:ascii="Arial" w:eastAsia="Arial" w:hAnsi="Arial" w:cs="Arial"/>
                <w:b/>
                <w:sz w:val="22"/>
                <w:szCs w:val="22"/>
              </w:rPr>
              <w:t>Study Title</w:t>
            </w:r>
          </w:p>
        </w:tc>
        <w:tc>
          <w:tcPr>
            <w:tcW w:w="6115" w:type="dxa"/>
          </w:tcPr>
          <w:p w14:paraId="6E68EEAA" w14:textId="77777777" w:rsidR="00BE3279" w:rsidRDefault="00BE3279">
            <w:pPr>
              <w:rPr>
                <w:rFonts w:ascii="Arial" w:eastAsia="Arial" w:hAnsi="Arial" w:cs="Arial"/>
                <w:sz w:val="22"/>
                <w:szCs w:val="22"/>
              </w:rPr>
            </w:pPr>
          </w:p>
        </w:tc>
      </w:tr>
      <w:tr w:rsidR="00BE3279" w14:paraId="4808071C" w14:textId="77777777" w:rsidTr="00012D8B">
        <w:tc>
          <w:tcPr>
            <w:tcW w:w="2515" w:type="dxa"/>
          </w:tcPr>
          <w:p w14:paraId="6637F930" w14:textId="77777777" w:rsidR="00BE3279" w:rsidRDefault="00685CC8">
            <w:pPr>
              <w:rPr>
                <w:rFonts w:ascii="Arial" w:eastAsia="Arial" w:hAnsi="Arial" w:cs="Arial"/>
                <w:sz w:val="22"/>
                <w:szCs w:val="22"/>
              </w:rPr>
            </w:pPr>
            <w:r>
              <w:rPr>
                <w:rFonts w:ascii="Arial" w:eastAsia="Arial" w:hAnsi="Arial" w:cs="Arial"/>
                <w:b/>
                <w:sz w:val="22"/>
                <w:szCs w:val="22"/>
              </w:rPr>
              <w:t>Study Design</w:t>
            </w:r>
          </w:p>
        </w:tc>
        <w:tc>
          <w:tcPr>
            <w:tcW w:w="6115" w:type="dxa"/>
          </w:tcPr>
          <w:p w14:paraId="0C5F8899" w14:textId="77777777" w:rsidR="00BE3279" w:rsidRDefault="00BE3279">
            <w:pPr>
              <w:rPr>
                <w:rFonts w:ascii="Arial" w:eastAsia="Arial" w:hAnsi="Arial" w:cs="Arial"/>
                <w:sz w:val="22"/>
                <w:szCs w:val="22"/>
              </w:rPr>
            </w:pPr>
          </w:p>
        </w:tc>
      </w:tr>
      <w:tr w:rsidR="00BE3279" w14:paraId="5B05FBB2" w14:textId="77777777" w:rsidTr="00012D8B">
        <w:tc>
          <w:tcPr>
            <w:tcW w:w="2515" w:type="dxa"/>
          </w:tcPr>
          <w:p w14:paraId="7705997B" w14:textId="77777777" w:rsidR="00BE3279" w:rsidRDefault="00685CC8">
            <w:pPr>
              <w:rPr>
                <w:rFonts w:ascii="Arial" w:eastAsia="Arial" w:hAnsi="Arial" w:cs="Arial"/>
                <w:sz w:val="22"/>
                <w:szCs w:val="22"/>
              </w:rPr>
            </w:pPr>
            <w:r>
              <w:rPr>
                <w:rFonts w:ascii="Arial" w:eastAsia="Arial" w:hAnsi="Arial" w:cs="Arial"/>
                <w:b/>
                <w:sz w:val="22"/>
                <w:szCs w:val="22"/>
              </w:rPr>
              <w:t>Primary Objective</w:t>
            </w:r>
          </w:p>
        </w:tc>
        <w:tc>
          <w:tcPr>
            <w:tcW w:w="6115" w:type="dxa"/>
          </w:tcPr>
          <w:p w14:paraId="2CDDFB7F" w14:textId="77777777" w:rsidR="00BE3279" w:rsidRDefault="00BE3279">
            <w:pPr>
              <w:rPr>
                <w:rFonts w:ascii="Arial" w:eastAsia="Arial" w:hAnsi="Arial" w:cs="Arial"/>
                <w:sz w:val="22"/>
                <w:szCs w:val="22"/>
              </w:rPr>
            </w:pPr>
          </w:p>
        </w:tc>
      </w:tr>
      <w:tr w:rsidR="00BE3279" w14:paraId="67F3E6E5" w14:textId="77777777" w:rsidTr="00012D8B">
        <w:tc>
          <w:tcPr>
            <w:tcW w:w="2515" w:type="dxa"/>
          </w:tcPr>
          <w:p w14:paraId="0F95BD39" w14:textId="77777777" w:rsidR="00BE3279" w:rsidRDefault="00685CC8">
            <w:pPr>
              <w:rPr>
                <w:rFonts w:ascii="Arial" w:eastAsia="Arial" w:hAnsi="Arial" w:cs="Arial"/>
                <w:sz w:val="22"/>
                <w:szCs w:val="22"/>
              </w:rPr>
            </w:pPr>
            <w:r>
              <w:rPr>
                <w:rFonts w:ascii="Arial" w:eastAsia="Arial" w:hAnsi="Arial" w:cs="Arial"/>
                <w:b/>
                <w:sz w:val="22"/>
                <w:szCs w:val="22"/>
              </w:rPr>
              <w:t>Secondary Objective(s)</w:t>
            </w:r>
          </w:p>
        </w:tc>
        <w:tc>
          <w:tcPr>
            <w:tcW w:w="6115" w:type="dxa"/>
          </w:tcPr>
          <w:p w14:paraId="7E88FA36" w14:textId="77777777" w:rsidR="00BE3279" w:rsidRDefault="00BE3279">
            <w:pPr>
              <w:rPr>
                <w:rFonts w:ascii="Arial" w:eastAsia="Arial" w:hAnsi="Arial" w:cs="Arial"/>
                <w:sz w:val="22"/>
                <w:szCs w:val="22"/>
              </w:rPr>
            </w:pPr>
          </w:p>
        </w:tc>
      </w:tr>
      <w:tr w:rsidR="00BE3279" w14:paraId="7C12A4CA" w14:textId="77777777" w:rsidTr="00012D8B">
        <w:tc>
          <w:tcPr>
            <w:tcW w:w="2515" w:type="dxa"/>
          </w:tcPr>
          <w:p w14:paraId="12EDD402" w14:textId="77777777" w:rsidR="00BE3279" w:rsidRDefault="00685CC8">
            <w:pPr>
              <w:rPr>
                <w:rFonts w:ascii="Arial" w:eastAsia="Arial" w:hAnsi="Arial" w:cs="Arial"/>
                <w:sz w:val="22"/>
                <w:szCs w:val="22"/>
              </w:rPr>
            </w:pPr>
            <w:r>
              <w:rPr>
                <w:rFonts w:ascii="Arial" w:eastAsia="Arial" w:hAnsi="Arial" w:cs="Arial"/>
                <w:b/>
                <w:sz w:val="22"/>
                <w:szCs w:val="22"/>
              </w:rPr>
              <w:t xml:space="preserve">Research Intervention(s)/ Investigational Agent(s) </w:t>
            </w:r>
          </w:p>
        </w:tc>
        <w:tc>
          <w:tcPr>
            <w:tcW w:w="6115" w:type="dxa"/>
          </w:tcPr>
          <w:p w14:paraId="48EB0B05" w14:textId="77777777" w:rsidR="00BE3279" w:rsidRDefault="00BE3279">
            <w:pPr>
              <w:rPr>
                <w:rFonts w:ascii="Arial" w:eastAsia="Arial" w:hAnsi="Arial" w:cs="Arial"/>
                <w:sz w:val="22"/>
                <w:szCs w:val="22"/>
              </w:rPr>
            </w:pPr>
          </w:p>
        </w:tc>
      </w:tr>
      <w:tr w:rsidR="00BE3279" w14:paraId="129037CF" w14:textId="77777777" w:rsidTr="00012D8B">
        <w:tc>
          <w:tcPr>
            <w:tcW w:w="2515" w:type="dxa"/>
          </w:tcPr>
          <w:p w14:paraId="7248E1C0" w14:textId="77777777" w:rsidR="00BE3279" w:rsidRDefault="00685CC8">
            <w:pPr>
              <w:rPr>
                <w:rFonts w:ascii="Arial" w:eastAsia="Arial" w:hAnsi="Arial" w:cs="Arial"/>
                <w:b/>
                <w:sz w:val="22"/>
                <w:szCs w:val="22"/>
              </w:rPr>
            </w:pPr>
            <w:r>
              <w:rPr>
                <w:rFonts w:ascii="Arial" w:eastAsia="Arial" w:hAnsi="Arial" w:cs="Arial"/>
                <w:b/>
                <w:sz w:val="22"/>
                <w:szCs w:val="22"/>
              </w:rPr>
              <w:t xml:space="preserve">IND/IDE # </w:t>
            </w:r>
          </w:p>
        </w:tc>
        <w:tc>
          <w:tcPr>
            <w:tcW w:w="6115" w:type="dxa"/>
          </w:tcPr>
          <w:p w14:paraId="71097311" w14:textId="77777777" w:rsidR="00BE3279" w:rsidRDefault="00BE3279">
            <w:pPr>
              <w:rPr>
                <w:rFonts w:ascii="Arial" w:eastAsia="Arial" w:hAnsi="Arial" w:cs="Arial"/>
                <w:sz w:val="22"/>
                <w:szCs w:val="22"/>
              </w:rPr>
            </w:pPr>
          </w:p>
        </w:tc>
      </w:tr>
      <w:tr w:rsidR="00BE3279" w14:paraId="69A8C3C4" w14:textId="77777777" w:rsidTr="00012D8B">
        <w:tc>
          <w:tcPr>
            <w:tcW w:w="2515" w:type="dxa"/>
          </w:tcPr>
          <w:p w14:paraId="41B9B194" w14:textId="77777777" w:rsidR="00BE3279" w:rsidRDefault="00685CC8">
            <w:pPr>
              <w:rPr>
                <w:rFonts w:ascii="Arial" w:eastAsia="Arial" w:hAnsi="Arial" w:cs="Arial"/>
                <w:sz w:val="22"/>
                <w:szCs w:val="22"/>
              </w:rPr>
            </w:pPr>
            <w:r>
              <w:rPr>
                <w:rFonts w:ascii="Arial" w:eastAsia="Arial" w:hAnsi="Arial" w:cs="Arial"/>
                <w:b/>
                <w:sz w:val="22"/>
                <w:szCs w:val="22"/>
              </w:rPr>
              <w:t>Study Population</w:t>
            </w:r>
          </w:p>
        </w:tc>
        <w:tc>
          <w:tcPr>
            <w:tcW w:w="6115" w:type="dxa"/>
          </w:tcPr>
          <w:p w14:paraId="0BDE4925" w14:textId="77777777" w:rsidR="00BE3279" w:rsidRDefault="00BE3279">
            <w:pPr>
              <w:rPr>
                <w:rFonts w:ascii="Arial" w:eastAsia="Arial" w:hAnsi="Arial" w:cs="Arial"/>
                <w:sz w:val="22"/>
                <w:szCs w:val="22"/>
              </w:rPr>
            </w:pPr>
          </w:p>
        </w:tc>
      </w:tr>
      <w:tr w:rsidR="00BE3279" w14:paraId="37A106C9" w14:textId="77777777" w:rsidTr="00012D8B">
        <w:tc>
          <w:tcPr>
            <w:tcW w:w="2515" w:type="dxa"/>
          </w:tcPr>
          <w:p w14:paraId="0A6B204E" w14:textId="77777777" w:rsidR="00BE3279" w:rsidRDefault="00685CC8">
            <w:pPr>
              <w:rPr>
                <w:rFonts w:ascii="Arial" w:eastAsia="Arial" w:hAnsi="Arial" w:cs="Arial"/>
                <w:sz w:val="22"/>
                <w:szCs w:val="22"/>
              </w:rPr>
            </w:pPr>
            <w:r>
              <w:rPr>
                <w:rFonts w:ascii="Arial" w:eastAsia="Arial" w:hAnsi="Arial" w:cs="Arial"/>
                <w:b/>
                <w:sz w:val="22"/>
                <w:szCs w:val="22"/>
              </w:rPr>
              <w:t>Sample Size</w:t>
            </w:r>
          </w:p>
        </w:tc>
        <w:tc>
          <w:tcPr>
            <w:tcW w:w="6115" w:type="dxa"/>
          </w:tcPr>
          <w:p w14:paraId="4AC30B9B" w14:textId="77777777" w:rsidR="00BE3279" w:rsidRDefault="00BE3279">
            <w:pPr>
              <w:rPr>
                <w:rFonts w:ascii="Arial" w:eastAsia="Arial" w:hAnsi="Arial" w:cs="Arial"/>
                <w:sz w:val="22"/>
                <w:szCs w:val="22"/>
              </w:rPr>
            </w:pPr>
          </w:p>
        </w:tc>
      </w:tr>
      <w:tr w:rsidR="00BE3279" w14:paraId="336A99E3" w14:textId="77777777" w:rsidTr="00012D8B">
        <w:tc>
          <w:tcPr>
            <w:tcW w:w="2515" w:type="dxa"/>
          </w:tcPr>
          <w:p w14:paraId="378E1FD1" w14:textId="77777777" w:rsidR="00BE3279" w:rsidRDefault="00685CC8">
            <w:pPr>
              <w:rPr>
                <w:rFonts w:ascii="Arial" w:eastAsia="Arial" w:hAnsi="Arial" w:cs="Arial"/>
                <w:sz w:val="22"/>
                <w:szCs w:val="22"/>
              </w:rPr>
            </w:pPr>
            <w:r>
              <w:rPr>
                <w:rFonts w:ascii="Arial" w:eastAsia="Arial" w:hAnsi="Arial" w:cs="Arial"/>
                <w:b/>
                <w:sz w:val="22"/>
                <w:szCs w:val="22"/>
              </w:rPr>
              <w:t>Study Duration for individual participants</w:t>
            </w:r>
          </w:p>
        </w:tc>
        <w:tc>
          <w:tcPr>
            <w:tcW w:w="6115" w:type="dxa"/>
          </w:tcPr>
          <w:p w14:paraId="626763C0" w14:textId="77777777" w:rsidR="00BE3279" w:rsidRDefault="00BE3279">
            <w:pPr>
              <w:rPr>
                <w:rFonts w:ascii="Arial" w:eastAsia="Arial" w:hAnsi="Arial" w:cs="Arial"/>
                <w:sz w:val="22"/>
                <w:szCs w:val="22"/>
              </w:rPr>
            </w:pPr>
          </w:p>
        </w:tc>
      </w:tr>
      <w:tr w:rsidR="00BE3279" w14:paraId="607AED78" w14:textId="77777777" w:rsidTr="00012D8B">
        <w:tc>
          <w:tcPr>
            <w:tcW w:w="2515" w:type="dxa"/>
          </w:tcPr>
          <w:p w14:paraId="1B9E6AD7" w14:textId="77777777" w:rsidR="00BE3279" w:rsidRDefault="00685CC8">
            <w:pPr>
              <w:rPr>
                <w:rFonts w:ascii="Arial" w:eastAsia="Arial" w:hAnsi="Arial" w:cs="Arial"/>
                <w:b/>
                <w:sz w:val="22"/>
                <w:szCs w:val="22"/>
              </w:rPr>
            </w:pPr>
            <w:r>
              <w:rPr>
                <w:rFonts w:ascii="Arial" w:eastAsia="Arial" w:hAnsi="Arial" w:cs="Arial"/>
                <w:b/>
                <w:sz w:val="22"/>
                <w:szCs w:val="22"/>
              </w:rPr>
              <w:t xml:space="preserve">Study Specific Abbreviations/ Definitions </w:t>
            </w:r>
          </w:p>
        </w:tc>
        <w:tc>
          <w:tcPr>
            <w:tcW w:w="6115" w:type="dxa"/>
          </w:tcPr>
          <w:p w14:paraId="277577A0" w14:textId="77777777" w:rsidR="00BE3279" w:rsidRDefault="00BE3279">
            <w:pPr>
              <w:rPr>
                <w:rFonts w:ascii="Arial" w:eastAsia="Arial" w:hAnsi="Arial" w:cs="Arial"/>
                <w:sz w:val="22"/>
                <w:szCs w:val="22"/>
              </w:rPr>
            </w:pPr>
          </w:p>
        </w:tc>
      </w:tr>
    </w:tbl>
    <w:p w14:paraId="66F50535" w14:textId="77777777" w:rsidR="00BE3279" w:rsidRDefault="00BE3279" w:rsidP="00012D8B">
      <w:pPr>
        <w:pStyle w:val="Heading1"/>
        <w:numPr>
          <w:ilvl w:val="0"/>
          <w:numId w:val="0"/>
        </w:numPr>
        <w:ind w:left="2520"/>
        <w:rPr>
          <w:rFonts w:ascii="Arial" w:eastAsia="Arial" w:hAnsi="Arial" w:cs="Arial"/>
        </w:rPr>
      </w:pPr>
    </w:p>
    <w:p w14:paraId="60D5C2AE" w14:textId="77777777" w:rsidR="00BE3279" w:rsidRDefault="00685CC8">
      <w:pPr>
        <w:pStyle w:val="Heading1"/>
        <w:numPr>
          <w:ilvl w:val="0"/>
          <w:numId w:val="1"/>
        </w:numPr>
        <w:rPr>
          <w:rFonts w:ascii="Arial" w:eastAsia="Arial" w:hAnsi="Arial" w:cs="Arial"/>
        </w:rPr>
      </w:pPr>
      <w:bookmarkStart w:id="1" w:name="_Toc157069944"/>
      <w:r>
        <w:rPr>
          <w:rFonts w:ascii="Arial" w:eastAsia="Arial" w:hAnsi="Arial" w:cs="Arial"/>
        </w:rPr>
        <w:t>Study Intervention/Investigational Agent</w:t>
      </w:r>
      <w:bookmarkEnd w:id="1"/>
    </w:p>
    <w:p w14:paraId="039A73CB"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research involves drugs or device, describe your plans to store, handle, and administer those drugs or devices so that they will be used only on subjects and be used only by authorized investigators.</w:t>
      </w:r>
    </w:p>
    <w:p w14:paraId="5758D968"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after="120"/>
        <w:ind w:left="1814" w:right="720" w:hanging="547"/>
        <w:rPr>
          <w:rFonts w:ascii="Arial" w:eastAsia="Arial" w:hAnsi="Arial" w:cs="Arial"/>
          <w:i/>
          <w:sz w:val="22"/>
          <w:szCs w:val="22"/>
        </w:rPr>
      </w:pPr>
      <w:r>
        <w:rPr>
          <w:rFonts w:ascii="Arial" w:eastAsia="Arial" w:hAnsi="Arial" w:cs="Arial"/>
          <w:i/>
          <w:sz w:val="22"/>
          <w:szCs w:val="22"/>
        </w:rPr>
        <w:lastRenderedPageBreak/>
        <w:t>If the control of the drugs or devices used in this protocol will be accomplished by using the Investigational Drug Service (IDS), please reference that in this section.</w:t>
      </w:r>
    </w:p>
    <w:p w14:paraId="0699607F"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drug is investigational (has an IND) or the device has an IDE or a claim of abbreviated IDE (non-significant risk device), include the following information:</w:t>
      </w:r>
    </w:p>
    <w:p w14:paraId="4517A953"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Identify the holder of the IND/IDE/Abbreviated IDE.</w:t>
      </w:r>
    </w:p>
    <w:p w14:paraId="37C7B00B"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Explain procedures followed to comply with sponsor requirements for FDA regulated research for the following:</w:t>
      </w:r>
    </w:p>
    <w:tbl>
      <w:tblPr>
        <w:tblStyle w:val="ad"/>
        <w:tblW w:w="7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1"/>
        <w:gridCol w:w="1954"/>
        <w:gridCol w:w="1940"/>
        <w:gridCol w:w="1701"/>
      </w:tblGrid>
      <w:tr w:rsidR="00BE3279" w14:paraId="0D699F25" w14:textId="77777777" w:rsidTr="00012D8B">
        <w:tc>
          <w:tcPr>
            <w:tcW w:w="2181" w:type="dxa"/>
          </w:tcPr>
          <w:p w14:paraId="02B9562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FDA Regulation</w:t>
            </w:r>
          </w:p>
        </w:tc>
        <w:tc>
          <w:tcPr>
            <w:tcW w:w="1954" w:type="dxa"/>
          </w:tcPr>
          <w:p w14:paraId="1B2A42C6"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IND Studies</w:t>
            </w:r>
          </w:p>
        </w:tc>
        <w:tc>
          <w:tcPr>
            <w:tcW w:w="1940" w:type="dxa"/>
          </w:tcPr>
          <w:p w14:paraId="3F507967"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IDE studies</w:t>
            </w:r>
          </w:p>
        </w:tc>
        <w:tc>
          <w:tcPr>
            <w:tcW w:w="1701" w:type="dxa"/>
          </w:tcPr>
          <w:p w14:paraId="0D4E3C3D"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Abbreviated IDE studies</w:t>
            </w:r>
          </w:p>
        </w:tc>
      </w:tr>
      <w:tr w:rsidR="00BE3279" w14:paraId="00267886" w14:textId="77777777" w:rsidTr="00012D8B">
        <w:tc>
          <w:tcPr>
            <w:tcW w:w="2181" w:type="dxa"/>
          </w:tcPr>
          <w:p w14:paraId="280AFDA6"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11</w:t>
            </w:r>
          </w:p>
        </w:tc>
        <w:tc>
          <w:tcPr>
            <w:tcW w:w="1954" w:type="dxa"/>
          </w:tcPr>
          <w:p w14:paraId="48B18D6A"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E8AF99E"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149701A3" w14:textId="77777777" w:rsidR="00BE3279" w:rsidRDefault="00BE3279">
            <w:pPr>
              <w:keepNext/>
              <w:keepLines/>
              <w:jc w:val="center"/>
              <w:rPr>
                <w:rFonts w:ascii="Arial" w:eastAsia="Arial" w:hAnsi="Arial" w:cs="Arial"/>
                <w:b/>
                <w:i/>
                <w:sz w:val="22"/>
                <w:szCs w:val="22"/>
              </w:rPr>
            </w:pPr>
          </w:p>
        </w:tc>
      </w:tr>
      <w:tr w:rsidR="00BE3279" w14:paraId="55D9B054" w14:textId="77777777" w:rsidTr="00012D8B">
        <w:tc>
          <w:tcPr>
            <w:tcW w:w="2181" w:type="dxa"/>
          </w:tcPr>
          <w:p w14:paraId="5EEA69E5"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54</w:t>
            </w:r>
          </w:p>
        </w:tc>
        <w:tc>
          <w:tcPr>
            <w:tcW w:w="1954" w:type="dxa"/>
          </w:tcPr>
          <w:p w14:paraId="61ED5F6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6A716873"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1BC0FDEA" w14:textId="77777777" w:rsidR="00BE3279" w:rsidRDefault="00BE3279">
            <w:pPr>
              <w:keepNext/>
              <w:keepLines/>
              <w:jc w:val="center"/>
              <w:rPr>
                <w:rFonts w:ascii="Arial" w:eastAsia="Arial" w:hAnsi="Arial" w:cs="Arial"/>
                <w:b/>
                <w:i/>
                <w:sz w:val="22"/>
                <w:szCs w:val="22"/>
              </w:rPr>
            </w:pPr>
          </w:p>
        </w:tc>
      </w:tr>
      <w:tr w:rsidR="00BE3279" w14:paraId="58BE8F3F" w14:textId="77777777" w:rsidTr="00012D8B">
        <w:tc>
          <w:tcPr>
            <w:tcW w:w="2181" w:type="dxa"/>
          </w:tcPr>
          <w:p w14:paraId="1B4E7ACF"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210</w:t>
            </w:r>
          </w:p>
        </w:tc>
        <w:tc>
          <w:tcPr>
            <w:tcW w:w="1954" w:type="dxa"/>
          </w:tcPr>
          <w:p w14:paraId="2CCA071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5D7E66BA" w14:textId="77777777" w:rsidR="00BE3279" w:rsidRDefault="00BE3279">
            <w:pPr>
              <w:keepNext/>
              <w:keepLines/>
              <w:jc w:val="center"/>
              <w:rPr>
                <w:rFonts w:ascii="Arial" w:eastAsia="Arial" w:hAnsi="Arial" w:cs="Arial"/>
                <w:b/>
                <w:i/>
                <w:sz w:val="22"/>
                <w:szCs w:val="22"/>
              </w:rPr>
            </w:pPr>
          </w:p>
        </w:tc>
        <w:tc>
          <w:tcPr>
            <w:tcW w:w="1701" w:type="dxa"/>
          </w:tcPr>
          <w:p w14:paraId="5537CCF4" w14:textId="77777777" w:rsidR="00BE3279" w:rsidRDefault="00BE3279">
            <w:pPr>
              <w:keepNext/>
              <w:keepLines/>
              <w:jc w:val="center"/>
              <w:rPr>
                <w:rFonts w:ascii="Arial" w:eastAsia="Arial" w:hAnsi="Arial" w:cs="Arial"/>
                <w:b/>
                <w:i/>
                <w:sz w:val="22"/>
                <w:szCs w:val="22"/>
              </w:rPr>
            </w:pPr>
          </w:p>
        </w:tc>
      </w:tr>
      <w:tr w:rsidR="00BE3279" w14:paraId="29D75CEE" w14:textId="77777777" w:rsidTr="00012D8B">
        <w:tc>
          <w:tcPr>
            <w:tcW w:w="2181" w:type="dxa"/>
          </w:tcPr>
          <w:p w14:paraId="218A3F3A"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211</w:t>
            </w:r>
          </w:p>
        </w:tc>
        <w:tc>
          <w:tcPr>
            <w:tcW w:w="1954" w:type="dxa"/>
          </w:tcPr>
          <w:p w14:paraId="4FA857A8"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08379BBB" w14:textId="77777777" w:rsidR="00BE3279" w:rsidRDefault="00BE3279">
            <w:pPr>
              <w:keepNext/>
              <w:keepLines/>
              <w:jc w:val="center"/>
              <w:rPr>
                <w:rFonts w:ascii="Arial" w:eastAsia="Arial" w:hAnsi="Arial" w:cs="Arial"/>
                <w:b/>
                <w:i/>
                <w:sz w:val="22"/>
                <w:szCs w:val="22"/>
              </w:rPr>
            </w:pPr>
          </w:p>
        </w:tc>
        <w:tc>
          <w:tcPr>
            <w:tcW w:w="1701" w:type="dxa"/>
          </w:tcPr>
          <w:p w14:paraId="585E044A" w14:textId="77777777" w:rsidR="00BE3279" w:rsidRDefault="00BE3279">
            <w:pPr>
              <w:keepNext/>
              <w:keepLines/>
              <w:jc w:val="center"/>
              <w:rPr>
                <w:rFonts w:ascii="Arial" w:eastAsia="Arial" w:hAnsi="Arial" w:cs="Arial"/>
                <w:b/>
                <w:i/>
                <w:sz w:val="22"/>
                <w:szCs w:val="22"/>
              </w:rPr>
            </w:pPr>
          </w:p>
        </w:tc>
      </w:tr>
      <w:tr w:rsidR="00BE3279" w14:paraId="4CEEE201" w14:textId="77777777" w:rsidTr="00012D8B">
        <w:tc>
          <w:tcPr>
            <w:tcW w:w="2181" w:type="dxa"/>
          </w:tcPr>
          <w:p w14:paraId="4614EC54"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312</w:t>
            </w:r>
          </w:p>
        </w:tc>
        <w:tc>
          <w:tcPr>
            <w:tcW w:w="1954" w:type="dxa"/>
          </w:tcPr>
          <w:p w14:paraId="2BBB3280"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940" w:type="dxa"/>
          </w:tcPr>
          <w:p w14:paraId="478D2620" w14:textId="77777777" w:rsidR="00BE3279" w:rsidRDefault="00BE3279">
            <w:pPr>
              <w:keepNext/>
              <w:keepLines/>
              <w:jc w:val="center"/>
              <w:rPr>
                <w:rFonts w:ascii="Arial" w:eastAsia="Arial" w:hAnsi="Arial" w:cs="Arial"/>
                <w:b/>
                <w:i/>
                <w:sz w:val="22"/>
                <w:szCs w:val="22"/>
              </w:rPr>
            </w:pPr>
          </w:p>
        </w:tc>
        <w:tc>
          <w:tcPr>
            <w:tcW w:w="1701" w:type="dxa"/>
          </w:tcPr>
          <w:p w14:paraId="0CFC7A5C" w14:textId="77777777" w:rsidR="00BE3279" w:rsidRDefault="00BE3279">
            <w:pPr>
              <w:keepNext/>
              <w:keepLines/>
              <w:jc w:val="center"/>
              <w:rPr>
                <w:rFonts w:ascii="Arial" w:eastAsia="Arial" w:hAnsi="Arial" w:cs="Arial"/>
                <w:b/>
                <w:i/>
                <w:sz w:val="22"/>
                <w:szCs w:val="22"/>
              </w:rPr>
            </w:pPr>
          </w:p>
        </w:tc>
      </w:tr>
      <w:tr w:rsidR="00BE3279" w14:paraId="1A930D15" w14:textId="77777777" w:rsidTr="00012D8B">
        <w:tc>
          <w:tcPr>
            <w:tcW w:w="2181" w:type="dxa"/>
          </w:tcPr>
          <w:p w14:paraId="03611E41"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812</w:t>
            </w:r>
          </w:p>
        </w:tc>
        <w:tc>
          <w:tcPr>
            <w:tcW w:w="1954" w:type="dxa"/>
          </w:tcPr>
          <w:p w14:paraId="3FD24794" w14:textId="77777777" w:rsidR="00BE3279" w:rsidRDefault="00BE3279">
            <w:pPr>
              <w:keepNext/>
              <w:keepLines/>
              <w:jc w:val="center"/>
              <w:rPr>
                <w:rFonts w:ascii="Arial" w:eastAsia="Arial" w:hAnsi="Arial" w:cs="Arial"/>
                <w:b/>
                <w:i/>
                <w:sz w:val="22"/>
                <w:szCs w:val="22"/>
              </w:rPr>
            </w:pPr>
          </w:p>
        </w:tc>
        <w:tc>
          <w:tcPr>
            <w:tcW w:w="1940" w:type="dxa"/>
          </w:tcPr>
          <w:p w14:paraId="0110D9CD"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7E804990"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r>
      <w:tr w:rsidR="00BE3279" w14:paraId="5DD0D932" w14:textId="77777777" w:rsidTr="00012D8B">
        <w:tc>
          <w:tcPr>
            <w:tcW w:w="2181" w:type="dxa"/>
          </w:tcPr>
          <w:p w14:paraId="16698F8F"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21 CFR 820</w:t>
            </w:r>
          </w:p>
        </w:tc>
        <w:tc>
          <w:tcPr>
            <w:tcW w:w="1954" w:type="dxa"/>
          </w:tcPr>
          <w:p w14:paraId="6AB52BE0" w14:textId="77777777" w:rsidR="00BE3279" w:rsidRDefault="00BE3279">
            <w:pPr>
              <w:keepNext/>
              <w:keepLines/>
              <w:jc w:val="center"/>
              <w:rPr>
                <w:rFonts w:ascii="Arial" w:eastAsia="Arial" w:hAnsi="Arial" w:cs="Arial"/>
                <w:b/>
                <w:i/>
                <w:sz w:val="22"/>
                <w:szCs w:val="22"/>
              </w:rPr>
            </w:pPr>
          </w:p>
        </w:tc>
        <w:tc>
          <w:tcPr>
            <w:tcW w:w="1940" w:type="dxa"/>
          </w:tcPr>
          <w:p w14:paraId="436122CA" w14:textId="77777777" w:rsidR="00BE3279" w:rsidRDefault="00685CC8">
            <w:pPr>
              <w:keepNext/>
              <w:keepLines/>
              <w:jc w:val="center"/>
              <w:rPr>
                <w:rFonts w:ascii="Arial" w:eastAsia="Arial" w:hAnsi="Arial" w:cs="Arial"/>
                <w:b/>
                <w:i/>
                <w:sz w:val="22"/>
                <w:szCs w:val="22"/>
              </w:rPr>
            </w:pPr>
            <w:r>
              <w:rPr>
                <w:rFonts w:ascii="Arial" w:eastAsia="Arial" w:hAnsi="Arial" w:cs="Arial"/>
                <w:b/>
                <w:i/>
                <w:sz w:val="22"/>
                <w:szCs w:val="22"/>
              </w:rPr>
              <w:t>X</w:t>
            </w:r>
          </w:p>
        </w:tc>
        <w:tc>
          <w:tcPr>
            <w:tcW w:w="1701" w:type="dxa"/>
          </w:tcPr>
          <w:p w14:paraId="0080873D" w14:textId="77777777" w:rsidR="00BE3279" w:rsidRDefault="00BE3279">
            <w:pPr>
              <w:keepNext/>
              <w:keepLines/>
              <w:jc w:val="center"/>
              <w:rPr>
                <w:rFonts w:ascii="Arial" w:eastAsia="Arial" w:hAnsi="Arial" w:cs="Arial"/>
                <w:b/>
                <w:i/>
                <w:sz w:val="22"/>
                <w:szCs w:val="22"/>
              </w:rPr>
            </w:pPr>
          </w:p>
        </w:tc>
      </w:tr>
    </w:tbl>
    <w:p w14:paraId="3029292F" w14:textId="77777777" w:rsidR="00BE3279" w:rsidRDefault="00BE3279" w:rsidP="00012D8B">
      <w:pPr>
        <w:pStyle w:val="Heading1"/>
        <w:numPr>
          <w:ilvl w:val="0"/>
          <w:numId w:val="0"/>
        </w:numPr>
        <w:ind w:left="1440"/>
        <w:rPr>
          <w:rFonts w:ascii="Arial" w:eastAsia="Arial" w:hAnsi="Arial" w:cs="Arial"/>
        </w:rPr>
      </w:pPr>
    </w:p>
    <w:p w14:paraId="361DC318" w14:textId="131F290B" w:rsidR="00BE3279" w:rsidRDefault="00685CC8">
      <w:pPr>
        <w:pStyle w:val="Heading1"/>
        <w:numPr>
          <w:ilvl w:val="0"/>
          <w:numId w:val="1"/>
        </w:numPr>
        <w:rPr>
          <w:rFonts w:ascii="Arial" w:eastAsia="Arial" w:hAnsi="Arial" w:cs="Arial"/>
        </w:rPr>
      </w:pPr>
      <w:bookmarkStart w:id="2" w:name="_Toc157069945"/>
      <w:r>
        <w:rPr>
          <w:rFonts w:ascii="Arial" w:eastAsia="Arial" w:hAnsi="Arial" w:cs="Arial"/>
        </w:rPr>
        <w:t>Data and Specimen Banking</w:t>
      </w:r>
      <w:bookmarkEnd w:id="2"/>
    </w:p>
    <w:p w14:paraId="2ED25373"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The sponsor’s protocol may require banking data or specimens for future use and both storage and use will be determined by the sponsor. If additional data or specimens will be banked locally for future use, describe where the specimens will be stored, how long they will be stored, how the specimens will be accessed, and who will have access to the specimens.</w:t>
      </w:r>
    </w:p>
    <w:p w14:paraId="55D8338D"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List the data to be stored or associated with each specimen banked locally.</w:t>
      </w:r>
    </w:p>
    <w:p w14:paraId="623E7AB8"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procedures to release locally banked data or specimens, including: the process to request a release, approvals required for release, who can obtain data or specimens, and the data to be provided with specimens.</w:t>
      </w:r>
    </w:p>
    <w:p w14:paraId="11F6BE29"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bookmarkStart w:id="3" w:name="_heading=h.3znysh7" w:colFirst="0" w:colLast="0"/>
      <w:bookmarkEnd w:id="3"/>
      <w:r>
        <w:rPr>
          <w:rFonts w:ascii="Arial" w:eastAsia="Arial" w:hAnsi="Arial" w:cs="Arial"/>
          <w:i/>
          <w:sz w:val="22"/>
          <w:szCs w:val="22"/>
        </w:rPr>
        <w:t>State whether participants may access their data/specimens for personal use, and if so how.</w:t>
      </w:r>
    </w:p>
    <w:p w14:paraId="41E9F227"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State whether participants may withdraw their banked data/specimens from future research use. If yes, explain whether data/specimens would be destroyed or fully anonymized in response to a withdrawal request.  If no, explain why (e.g., data/specimens are fully anonymized prior to banking).</w:t>
      </w:r>
    </w:p>
    <w:p w14:paraId="46FB920B" w14:textId="77777777" w:rsidR="00BE3279" w:rsidRDefault="00BE3279">
      <w:pPr>
        <w:pBdr>
          <w:between w:val="nil"/>
        </w:pBdr>
        <w:ind w:left="720"/>
        <w:rPr>
          <w:rFonts w:ascii="Arial" w:eastAsia="Arial" w:hAnsi="Arial" w:cs="Arial"/>
          <w:sz w:val="22"/>
          <w:szCs w:val="22"/>
        </w:rPr>
      </w:pPr>
    </w:p>
    <w:p w14:paraId="3C1E7B99" w14:textId="2D764F08" w:rsidR="00BE3279" w:rsidRDefault="00685CC8">
      <w:pPr>
        <w:pStyle w:val="Heading1"/>
        <w:numPr>
          <w:ilvl w:val="0"/>
          <w:numId w:val="1"/>
        </w:numPr>
        <w:rPr>
          <w:rFonts w:ascii="Arial" w:eastAsia="Arial" w:hAnsi="Arial" w:cs="Arial"/>
        </w:rPr>
      </w:pPr>
      <w:bookmarkStart w:id="4" w:name="_Toc157069946"/>
      <w:r>
        <w:rPr>
          <w:rFonts w:ascii="Arial" w:eastAsia="Arial" w:hAnsi="Arial" w:cs="Arial"/>
        </w:rPr>
        <w:t>Sharing of Results with Subjects</w:t>
      </w:r>
      <w:bookmarkEnd w:id="4"/>
    </w:p>
    <w:p w14:paraId="787880FC"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41F92CAC" w14:textId="2EC2BD0D" w:rsidR="00BE3279" w:rsidRDefault="00685CC8">
      <w:pPr>
        <w:pStyle w:val="Heading1"/>
        <w:numPr>
          <w:ilvl w:val="0"/>
          <w:numId w:val="1"/>
        </w:numPr>
        <w:rPr>
          <w:rFonts w:ascii="Arial" w:eastAsia="Arial" w:hAnsi="Arial" w:cs="Arial"/>
        </w:rPr>
      </w:pPr>
      <w:bookmarkStart w:id="5" w:name="_Toc157069947"/>
      <w:r>
        <w:rPr>
          <w:rFonts w:ascii="Arial" w:eastAsia="Arial" w:hAnsi="Arial" w:cs="Arial"/>
        </w:rPr>
        <w:t>Inclusion and Exclusion Criteria</w:t>
      </w:r>
      <w:bookmarkEnd w:id="5"/>
    </w:p>
    <w:p w14:paraId="0F339655"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 xml:space="preserve">Describe any inclusion or exclusion criteria that will differ for your local site compared to the sponsor’s protocol.  For example, if the sponsor’s protocol allows the enrollment of children but your site will not enroll children, indicate that here. </w:t>
      </w:r>
    </w:p>
    <w:p w14:paraId="491AF82C" w14:textId="7FDB58B6" w:rsidR="00BE3279" w:rsidRDefault="00685CC8">
      <w:pPr>
        <w:pStyle w:val="Heading1"/>
        <w:numPr>
          <w:ilvl w:val="0"/>
          <w:numId w:val="1"/>
        </w:numPr>
        <w:rPr>
          <w:rFonts w:ascii="Arial" w:eastAsia="Arial" w:hAnsi="Arial" w:cs="Arial"/>
        </w:rPr>
      </w:pPr>
      <w:bookmarkStart w:id="6" w:name="_Toc157069948"/>
      <w:r>
        <w:rPr>
          <w:rFonts w:ascii="Arial" w:eastAsia="Arial" w:hAnsi="Arial" w:cs="Arial"/>
        </w:rPr>
        <w:t>Vulnerable Populations</w:t>
      </w:r>
      <w:bookmarkEnd w:id="6"/>
    </w:p>
    <w:p w14:paraId="2AAF79CA"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research involves individuals who are vulnerable to coercion or undue influence, describe additional safeguards included to protect their rights and welfare.</w:t>
      </w:r>
    </w:p>
    <w:p w14:paraId="28E01100"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If the research involves pregnant women, review HRP-412 - CHECKLIST - Pregnant Women to ensure that you have provided sufficient information.</w:t>
      </w:r>
    </w:p>
    <w:p w14:paraId="36F905F1"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neonates of uncertain viability or non-viable neonates, review HRP-413 - CHECKLIST - Non-Viable Neonates or HRP-414 - CHECKLIST - Neonates of Uncertain Viability to ensure that you have provided sufficient information.</w:t>
      </w:r>
    </w:p>
    <w:p w14:paraId="0A65B955"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prisoners, review HRP-415 - CHECKLIST - Prisoners to ensure that you have provided sufficient information.</w:t>
      </w:r>
    </w:p>
    <w:p w14:paraId="7B83AFF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persons who have not attained the legal age for consent to treatments or procedures involved in the research (“children”), review HRP-416 - CHECKLIST - Children to ensure that you have provided sufficient information.</w:t>
      </w:r>
    </w:p>
    <w:p w14:paraId="0603935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 xml:space="preserve">If the research involves </w:t>
      </w:r>
      <w:proofErr w:type="spellStart"/>
      <w:r>
        <w:rPr>
          <w:rFonts w:ascii="Arial" w:eastAsia="Arial" w:hAnsi="Arial" w:cs="Arial"/>
          <w:i/>
          <w:sz w:val="22"/>
          <w:szCs w:val="22"/>
        </w:rPr>
        <w:t>decisionally</w:t>
      </w:r>
      <w:proofErr w:type="spellEnd"/>
      <w:r>
        <w:rPr>
          <w:rFonts w:ascii="Arial" w:eastAsia="Arial" w:hAnsi="Arial" w:cs="Arial"/>
          <w:i/>
          <w:sz w:val="22"/>
          <w:szCs w:val="22"/>
        </w:rPr>
        <w:t xml:space="preserve"> impaired adults, review HRP-417 - CHECKLIST - Cognitively Impaired Adults to ensure that you have provided sufficient information.</w:t>
      </w:r>
    </w:p>
    <w:p w14:paraId="52394CC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t>Check if the research involves any of the following groups:</w:t>
      </w:r>
    </w:p>
    <w:p w14:paraId="7B440B2B" w14:textId="77777777" w:rsidR="00BE3279" w:rsidRDefault="00685CC8">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bookmarkStart w:id="7" w:name="_heading=h.z337ya" w:colFirst="0" w:colLast="0"/>
      <w:bookmarkEnd w:id="7"/>
      <w:r>
        <w:rPr>
          <w:rFonts w:ascii="MS Gothic" w:eastAsia="MS Gothic" w:hAnsi="MS Gothic" w:cs="MS Gothic"/>
        </w:rPr>
        <w:t>☐</w:t>
      </w:r>
      <w:r>
        <w:rPr>
          <w:rFonts w:ascii="Arial" w:eastAsia="Arial" w:hAnsi="Arial" w:cs="Arial"/>
          <w:i/>
          <w:sz w:val="22"/>
          <w:szCs w:val="22"/>
        </w:rPr>
        <w:t xml:space="preserve"> Wards of the State</w:t>
      </w:r>
    </w:p>
    <w:p w14:paraId="7C6D6163" w14:textId="77777777" w:rsidR="00BE3279" w:rsidRDefault="00685CC8">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VCU/VCUHS students or trainees</w:t>
      </w:r>
    </w:p>
    <w:p w14:paraId="0B3DFB0B" w14:textId="77777777" w:rsidR="00BE3279" w:rsidRDefault="00685CC8">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VCU/VCU Health System employees</w:t>
      </w:r>
    </w:p>
    <w:p w14:paraId="63D49402" w14:textId="77777777" w:rsidR="00BE3279" w:rsidRDefault="00685CC8">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Active military personnel</w:t>
      </w:r>
    </w:p>
    <w:p w14:paraId="6D3F07B6" w14:textId="77777777" w:rsidR="00BE3279" w:rsidRDefault="00685CC8">
      <w:pPr>
        <w:pBdr>
          <w:top w:val="none" w:sz="0" w:space="0" w:color="000000"/>
          <w:left w:val="none" w:sz="0" w:space="0" w:color="000000"/>
          <w:bottom w:val="none" w:sz="0" w:space="0" w:color="000000"/>
          <w:right w:val="none" w:sz="0" w:space="0" w:color="000000"/>
        </w:pBdr>
        <w:tabs>
          <w:tab w:val="left" w:pos="1800"/>
        </w:tabs>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Student populations in K-12 educational settings or other   learning environments</w:t>
      </w:r>
    </w:p>
    <w:p w14:paraId="2617BC0B" w14:textId="77777777" w:rsidR="00BE3279" w:rsidRDefault="00685CC8">
      <w:pPr>
        <w:pBdr>
          <w:top w:val="none" w:sz="0" w:space="0" w:color="000000"/>
          <w:left w:val="none" w:sz="0" w:space="0" w:color="000000"/>
          <w:bottom w:val="none" w:sz="0" w:space="0" w:color="000000"/>
          <w:right w:val="none" w:sz="0" w:space="0" w:color="000000"/>
        </w:pBdr>
        <w:tabs>
          <w:tab w:val="left" w:pos="1800"/>
        </w:tabs>
        <w:spacing w:after="120"/>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Members of a federally recognized American Indian or Alaska Native tribe</w:t>
      </w:r>
    </w:p>
    <w:p w14:paraId="7795AD43" w14:textId="77777777" w:rsidR="00BE3279" w:rsidRDefault="00BE3279">
      <w:pPr>
        <w:pBdr>
          <w:top w:val="none" w:sz="0" w:space="0" w:color="000000"/>
          <w:left w:val="none" w:sz="0" w:space="0" w:color="000000"/>
          <w:bottom w:val="none" w:sz="0" w:space="0" w:color="000000"/>
          <w:right w:val="none" w:sz="0" w:space="0" w:color="000000"/>
        </w:pBdr>
        <w:tabs>
          <w:tab w:val="left" w:pos="1800"/>
        </w:tabs>
        <w:spacing w:after="120"/>
        <w:ind w:left="2880" w:right="720"/>
        <w:rPr>
          <w:rFonts w:ascii="Arial" w:eastAsia="Arial" w:hAnsi="Arial" w:cs="Arial"/>
          <w:i/>
          <w:sz w:val="22"/>
          <w:szCs w:val="22"/>
        </w:rPr>
      </w:pPr>
    </w:p>
    <w:p w14:paraId="4424D72E" w14:textId="77777777" w:rsidR="00BE3279" w:rsidRDefault="00685CC8">
      <w:pPr>
        <w:pStyle w:val="Heading1"/>
        <w:numPr>
          <w:ilvl w:val="0"/>
          <w:numId w:val="1"/>
        </w:numPr>
        <w:rPr>
          <w:rFonts w:ascii="Arial" w:eastAsia="Arial" w:hAnsi="Arial" w:cs="Arial"/>
        </w:rPr>
      </w:pPr>
      <w:bookmarkStart w:id="8" w:name="_Toc157069949"/>
      <w:r>
        <w:rPr>
          <w:rFonts w:ascii="Arial" w:eastAsia="Arial" w:hAnsi="Arial" w:cs="Arial"/>
        </w:rPr>
        <w:t>Local Number of Subjects</w:t>
      </w:r>
      <w:bookmarkEnd w:id="8"/>
    </w:p>
    <w:p w14:paraId="545FD281"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Indicate the total number of subjects to be accrued locally.</w:t>
      </w:r>
    </w:p>
    <w:p w14:paraId="7B1B940C"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applicable, distinguish between the number of subjects who are expected to be enrolled and screened, and the number of subjects needed to complete the research procedures (i.e., numbers of subjects excluding screen failures.)</w:t>
      </w:r>
    </w:p>
    <w:p w14:paraId="6C0B93DB" w14:textId="77777777" w:rsidR="00BE3279" w:rsidRDefault="00685CC8">
      <w:pPr>
        <w:pStyle w:val="Heading1"/>
        <w:numPr>
          <w:ilvl w:val="0"/>
          <w:numId w:val="1"/>
        </w:numPr>
        <w:rPr>
          <w:rFonts w:ascii="Arial" w:eastAsia="Arial" w:hAnsi="Arial" w:cs="Arial"/>
        </w:rPr>
      </w:pPr>
      <w:bookmarkStart w:id="9" w:name="_Toc157069950"/>
      <w:r>
        <w:rPr>
          <w:rFonts w:ascii="Arial" w:eastAsia="Arial" w:hAnsi="Arial" w:cs="Arial"/>
        </w:rPr>
        <w:t>Local Recruitment Methods</w:t>
      </w:r>
      <w:bookmarkEnd w:id="9"/>
    </w:p>
    <w:p w14:paraId="1334305F" w14:textId="77777777" w:rsidR="00BE3279" w:rsidRDefault="00BE3279">
      <w:pPr>
        <w:rPr>
          <w:rFonts w:ascii="Arial" w:eastAsia="Arial" w:hAnsi="Arial" w:cs="Arial"/>
        </w:rPr>
      </w:pPr>
    </w:p>
    <w:p w14:paraId="54307112" w14:textId="77777777" w:rsidR="00BE3279" w:rsidRDefault="00685CC8">
      <w:pPr>
        <w:pBdr>
          <w:top w:val="nil"/>
          <w:left w:val="nil"/>
          <w:bottom w:val="nil"/>
          <w:right w:val="nil"/>
          <w:between w:val="nil"/>
        </w:pBdr>
        <w:ind w:left="720"/>
        <w:rPr>
          <w:rFonts w:ascii="Arial" w:eastAsia="Arial" w:hAnsi="Arial" w:cs="Arial"/>
          <w:i/>
          <w:sz w:val="22"/>
          <w:szCs w:val="22"/>
        </w:rPr>
      </w:pPr>
      <w:r>
        <w:rPr>
          <w:rFonts w:ascii="Arial" w:eastAsia="Arial" w:hAnsi="Arial" w:cs="Arial"/>
          <w:i/>
          <w:sz w:val="22"/>
          <w:szCs w:val="22"/>
        </w:rPr>
        <w:t xml:space="preserve">This section is for recruitment methods under the control of the local site and not central recruitment managed by the sponsor.  </w:t>
      </w:r>
    </w:p>
    <w:p w14:paraId="616EA118"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lastRenderedPageBreak/>
        <w:t>Describe when, where, and how potential subjects will be recruited.</w:t>
      </w:r>
    </w:p>
    <w:p w14:paraId="6C27029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source of subjects (e.g., community, recruitment registry [specify], health records).</w:t>
      </w:r>
    </w:p>
    <w:p w14:paraId="2F9B31C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Describe the methods that will be used to identify potential subjects including whether subjects self-identify in response to recruitment material or how contact information is obtained, and who will contact or approach </w:t>
      </w:r>
      <w:proofErr w:type="gramStart"/>
      <w:r>
        <w:rPr>
          <w:rFonts w:ascii="Arial" w:eastAsia="Arial" w:hAnsi="Arial" w:cs="Arial"/>
          <w:i/>
          <w:sz w:val="22"/>
          <w:szCs w:val="22"/>
        </w:rPr>
        <w:t>subjects..</w:t>
      </w:r>
      <w:proofErr w:type="gramEnd"/>
    </w:p>
    <w:p w14:paraId="6FD14761"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materials that will be used to recruit subjects, addressing when and how often they will be used.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4AAC34E5"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Describe the amount and timing of any payments to subjects. See </w:t>
      </w:r>
      <w:hyperlink r:id="rId8">
        <w:r>
          <w:rPr>
            <w:rFonts w:ascii="Arial" w:eastAsia="Arial" w:hAnsi="Arial" w:cs="Arial"/>
            <w:i/>
            <w:color w:val="4472C4"/>
            <w:sz w:val="22"/>
            <w:szCs w:val="22"/>
            <w:u w:val="single"/>
          </w:rPr>
          <w:t>VCU Procurement Services</w:t>
        </w:r>
      </w:hyperlink>
      <w:r>
        <w:rPr>
          <w:rFonts w:ascii="Arial" w:eastAsia="Arial" w:hAnsi="Arial" w:cs="Arial"/>
          <w:i/>
          <w:color w:val="4472C4"/>
          <w:sz w:val="22"/>
          <w:szCs w:val="22"/>
        </w:rPr>
        <w:t xml:space="preserve"> </w:t>
      </w:r>
      <w:r>
        <w:rPr>
          <w:rFonts w:ascii="Arial" w:eastAsia="Arial" w:hAnsi="Arial" w:cs="Arial"/>
          <w:i/>
          <w:sz w:val="22"/>
          <w:szCs w:val="22"/>
        </w:rPr>
        <w:t>for allowable payment methods.</w:t>
      </w:r>
    </w:p>
    <w:p w14:paraId="4B761B2B" w14:textId="1CE738C7" w:rsidR="00BE3279" w:rsidRDefault="00685CC8">
      <w:pPr>
        <w:pStyle w:val="Heading1"/>
        <w:numPr>
          <w:ilvl w:val="0"/>
          <w:numId w:val="1"/>
        </w:numPr>
        <w:rPr>
          <w:rFonts w:ascii="Arial" w:eastAsia="Arial" w:hAnsi="Arial" w:cs="Arial"/>
        </w:rPr>
      </w:pPr>
      <w:bookmarkStart w:id="10" w:name="_Toc157069951"/>
      <w:r>
        <w:rPr>
          <w:rFonts w:ascii="Arial" w:eastAsia="Arial" w:hAnsi="Arial" w:cs="Arial"/>
        </w:rPr>
        <w:t>Withdrawal of Subjects</w:t>
      </w:r>
      <w:bookmarkEnd w:id="10"/>
    </w:p>
    <w:p w14:paraId="0CFD22A1"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procedures that will be followed locally, if different than the sponsor’s protocol, when subjects withdraw from the research.</w:t>
      </w:r>
    </w:p>
    <w:p w14:paraId="66264471" w14:textId="77777777" w:rsidR="00BE3279" w:rsidRDefault="00685CC8">
      <w:pPr>
        <w:pStyle w:val="Heading1"/>
        <w:numPr>
          <w:ilvl w:val="0"/>
          <w:numId w:val="1"/>
        </w:numPr>
        <w:rPr>
          <w:rFonts w:ascii="Arial" w:eastAsia="Arial" w:hAnsi="Arial" w:cs="Arial"/>
        </w:rPr>
      </w:pPr>
      <w:bookmarkStart w:id="11" w:name="_Toc157069952"/>
      <w:r>
        <w:rPr>
          <w:rFonts w:ascii="Arial" w:eastAsia="Arial" w:hAnsi="Arial" w:cs="Arial"/>
        </w:rPr>
        <w:t>Data Management and Confidentiality</w:t>
      </w:r>
      <w:bookmarkEnd w:id="11"/>
    </w:p>
    <w:p w14:paraId="651C879A"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Describe the local procedures for maintenance of confidentiality.  See </w:t>
      </w:r>
      <w:hyperlink r:id="rId9">
        <w:r>
          <w:rPr>
            <w:rFonts w:ascii="Arial" w:eastAsia="Arial" w:hAnsi="Arial" w:cs="Arial"/>
            <w:i/>
            <w:color w:val="4472C4"/>
            <w:sz w:val="22"/>
            <w:szCs w:val="22"/>
            <w:u w:val="single"/>
          </w:rPr>
          <w:t>https://dms.vcu.edu</w:t>
        </w:r>
      </w:hyperlink>
      <w:r>
        <w:rPr>
          <w:rFonts w:ascii="Arial" w:eastAsia="Arial" w:hAnsi="Arial" w:cs="Arial"/>
          <w:i/>
          <w:sz w:val="22"/>
          <w:szCs w:val="22"/>
        </w:rPr>
        <w:t xml:space="preserve"> for VCU-approved methods of electronic data storage transmission, and transfer.  </w:t>
      </w:r>
    </w:p>
    <w:p w14:paraId="128B160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Where and how data or specimens will be stored locally?</w:t>
      </w:r>
    </w:p>
    <w:p w14:paraId="7CD81640"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How long the data or specimens will be stored locally?</w:t>
      </w:r>
    </w:p>
    <w:p w14:paraId="08DA990D"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Who will have access to the data or specimens locally?</w:t>
      </w:r>
    </w:p>
    <w:p w14:paraId="452E4EA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Who is responsible for receipt or transmission of the data or specimens locally?</w:t>
      </w:r>
    </w:p>
    <w:p w14:paraId="1C8D4394"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14" w:right="720" w:hanging="547"/>
        <w:rPr>
          <w:rFonts w:ascii="Arial" w:eastAsia="Arial" w:hAnsi="Arial" w:cs="Arial"/>
          <w:i/>
          <w:sz w:val="22"/>
          <w:szCs w:val="22"/>
        </w:rPr>
      </w:pPr>
      <w:r>
        <w:rPr>
          <w:rFonts w:ascii="Arial" w:eastAsia="Arial" w:hAnsi="Arial" w:cs="Arial"/>
          <w:i/>
          <w:sz w:val="22"/>
          <w:szCs w:val="22"/>
        </w:rPr>
        <w:t>How data and specimens will be transported locally?</w:t>
      </w:r>
    </w:p>
    <w:p w14:paraId="72663A7D"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tabs>
          <w:tab w:val="left" w:pos="1800"/>
        </w:tabs>
        <w:spacing w:before="120" w:after="120"/>
        <w:ind w:left="1260" w:right="720" w:hanging="540"/>
        <w:rPr>
          <w:rFonts w:ascii="Arial" w:eastAsia="Arial" w:hAnsi="Arial" w:cs="Arial"/>
          <w:i/>
          <w:sz w:val="22"/>
          <w:szCs w:val="22"/>
        </w:rPr>
      </w:pPr>
      <w:r>
        <w:rPr>
          <w:rFonts w:ascii="Arial" w:eastAsia="Arial" w:hAnsi="Arial" w:cs="Arial"/>
          <w:i/>
          <w:sz w:val="22"/>
          <w:szCs w:val="22"/>
        </w:rPr>
        <w:t xml:space="preserve"> If you plan to retain screening data collected by phone or other methods for people who decline to participate, describe this, including the rationale for retaining the information and for how long (e.g., end of the study).</w:t>
      </w:r>
    </w:p>
    <w:p w14:paraId="56DEB050" w14:textId="77777777" w:rsidR="00BE3279" w:rsidRDefault="00685CC8">
      <w:pPr>
        <w:pStyle w:val="Heading1"/>
        <w:numPr>
          <w:ilvl w:val="0"/>
          <w:numId w:val="1"/>
        </w:numPr>
        <w:rPr>
          <w:rFonts w:ascii="Arial" w:eastAsia="Arial" w:hAnsi="Arial" w:cs="Arial"/>
        </w:rPr>
      </w:pPr>
      <w:bookmarkStart w:id="12" w:name="_Toc157069953"/>
      <w:r>
        <w:rPr>
          <w:rFonts w:ascii="Arial" w:eastAsia="Arial" w:hAnsi="Arial" w:cs="Arial"/>
        </w:rPr>
        <w:t>Provisions to Protect the Privacy Interests of Subjects</w:t>
      </w:r>
      <w:bookmarkEnd w:id="12"/>
    </w:p>
    <w:p w14:paraId="381EE44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steps that will be taken to protect subjects’ privacy interests. “Privacy interest” refers to a person’s desire to place limits on whom they interact or whom they provide personal information.</w:t>
      </w:r>
    </w:p>
    <w:p w14:paraId="14282AE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64026862"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Indicate how the research team is permitted to access any sources of information about the subjects.</w:t>
      </w:r>
    </w:p>
    <w:p w14:paraId="4B6B6599" w14:textId="77777777" w:rsidR="00BE3279" w:rsidRDefault="00685CC8">
      <w:pPr>
        <w:pBdr>
          <w:top w:val="none" w:sz="0" w:space="0" w:color="000000"/>
          <w:left w:val="none" w:sz="0" w:space="0" w:color="000000"/>
          <w:bottom w:val="none" w:sz="0" w:space="0" w:color="000000"/>
          <w:right w:val="none" w:sz="0" w:space="0" w:color="000000"/>
        </w:pBdr>
        <w:spacing w:before="120" w:after="120"/>
        <w:ind w:left="720" w:right="720"/>
        <w:rPr>
          <w:rFonts w:ascii="Arial" w:eastAsia="Arial" w:hAnsi="Arial" w:cs="Arial"/>
          <w:i/>
          <w:sz w:val="22"/>
          <w:szCs w:val="22"/>
        </w:rPr>
      </w:pPr>
      <w:r>
        <w:rPr>
          <w:rFonts w:ascii="Arial" w:eastAsia="Arial" w:hAnsi="Arial" w:cs="Arial"/>
          <w:i/>
          <w:sz w:val="22"/>
          <w:szCs w:val="22"/>
        </w:rPr>
        <w:lastRenderedPageBreak/>
        <w:t>11.4 Select all identifiers that will be collected at any time as part of this study (including for recruitment, data gathering, data analysis, etc.), even if the data will eventually be anonymized:</w:t>
      </w:r>
    </w:p>
    <w:p w14:paraId="72256AEE" w14:textId="77777777" w:rsidR="00BE3279" w:rsidRDefault="00685CC8">
      <w:pPr>
        <w:pBdr>
          <w:top w:val="none" w:sz="0" w:space="0" w:color="000000"/>
          <w:left w:val="none" w:sz="0" w:space="0" w:color="000000"/>
          <w:bottom w:val="none" w:sz="0" w:space="0" w:color="000000"/>
          <w:right w:val="none" w:sz="0" w:space="0" w:color="000000"/>
        </w:pBdr>
        <w:spacing w:before="120"/>
        <w:ind w:left="2160" w:right="720"/>
        <w:rPr>
          <w:rFonts w:ascii="Arial" w:eastAsia="Arial" w:hAnsi="Arial" w:cs="Arial"/>
          <w:i/>
          <w:sz w:val="22"/>
          <w:szCs w:val="22"/>
        </w:rPr>
      </w:pPr>
      <w:bookmarkStart w:id="13" w:name="_heading=h.3j2qqm3" w:colFirst="0" w:colLast="0"/>
      <w:bookmarkEnd w:id="13"/>
      <w:r>
        <w:rPr>
          <w:rFonts w:ascii="MS Gothic" w:eastAsia="MS Gothic" w:hAnsi="MS Gothic" w:cs="MS Gothic"/>
        </w:rPr>
        <w:t>☐</w:t>
      </w:r>
      <w:r>
        <w:rPr>
          <w:rFonts w:ascii="Arial" w:eastAsia="Arial" w:hAnsi="Arial" w:cs="Arial"/>
          <w:i/>
          <w:sz w:val="22"/>
          <w:szCs w:val="22"/>
        </w:rPr>
        <w:t xml:space="preserve"> Names</w:t>
      </w:r>
    </w:p>
    <w:p w14:paraId="20843030"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Geographic Locators Below State Level</w:t>
      </w:r>
    </w:p>
    <w:p w14:paraId="0A39615B"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Social Security Numbers</w:t>
      </w:r>
    </w:p>
    <w:p w14:paraId="56589136"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Dates (year alone is not an identifier)</w:t>
      </w:r>
    </w:p>
    <w:p w14:paraId="1EC7A474"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Ages over 89 (age under 89 is not an identifier)</w:t>
      </w:r>
    </w:p>
    <w:p w14:paraId="6BFCB5D4"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Phone Numbers</w:t>
      </w:r>
    </w:p>
    <w:p w14:paraId="58D86EFD"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Facsimile Numbers</w:t>
      </w:r>
    </w:p>
    <w:p w14:paraId="0226CC30"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E-mail Addresses</w:t>
      </w:r>
    </w:p>
    <w:p w14:paraId="2573EC9C"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Medical Record Numbers</w:t>
      </w:r>
    </w:p>
    <w:p w14:paraId="6B48E5BA"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Device Identifiers </w:t>
      </w:r>
    </w:p>
    <w:p w14:paraId="66A2053B"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Biometric Identifiers</w:t>
      </w:r>
    </w:p>
    <w:p w14:paraId="70AFA197"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Web URLs</w:t>
      </w:r>
    </w:p>
    <w:p w14:paraId="1CD7130C"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IP Addresses</w:t>
      </w:r>
    </w:p>
    <w:p w14:paraId="02026A23"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Account Numbers</w:t>
      </w:r>
    </w:p>
    <w:p w14:paraId="31AE6BBA"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Health Plan Numbers</w:t>
      </w:r>
    </w:p>
    <w:p w14:paraId="0B677C18"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Full Face Photos or Comparable Images</w:t>
      </w:r>
    </w:p>
    <w:p w14:paraId="1C104DB5"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License/Certification Numbers</w:t>
      </w:r>
    </w:p>
    <w:p w14:paraId="3881D9F1"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Vehicle ID Numbers</w:t>
      </w:r>
    </w:p>
    <w:p w14:paraId="6892CD70"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Other Unique Identifier</w:t>
      </w:r>
    </w:p>
    <w:p w14:paraId="62E02830"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No Identifiers</w:t>
      </w:r>
    </w:p>
    <w:p w14:paraId="4C72A5DC" w14:textId="77777777" w:rsidR="00BE3279" w:rsidRDefault="00685CC8">
      <w:pPr>
        <w:pBdr>
          <w:top w:val="none" w:sz="0" w:space="0" w:color="000000"/>
          <w:left w:val="none" w:sz="0" w:space="0" w:color="000000"/>
          <w:bottom w:val="none" w:sz="0" w:space="0" w:color="000000"/>
          <w:right w:val="none" w:sz="0" w:space="0" w:color="000000"/>
        </w:pBdr>
        <w:ind w:left="2160" w:right="720"/>
        <w:rPr>
          <w:rFonts w:ascii="Arial" w:eastAsia="Arial" w:hAnsi="Arial" w:cs="Arial"/>
          <w:i/>
          <w:sz w:val="22"/>
          <w:szCs w:val="22"/>
        </w:rPr>
      </w:pPr>
      <w:r>
        <w:rPr>
          <w:rFonts w:ascii="MS Gothic" w:eastAsia="MS Gothic" w:hAnsi="MS Gothic" w:cs="MS Gothic"/>
        </w:rPr>
        <w:t>☐</w:t>
      </w:r>
      <w:r>
        <w:rPr>
          <w:rFonts w:ascii="Arial" w:eastAsia="Arial" w:hAnsi="Arial" w:cs="Arial"/>
          <w:i/>
          <w:sz w:val="22"/>
          <w:szCs w:val="22"/>
        </w:rPr>
        <w:t xml:space="preserve"> Employee V#</w:t>
      </w:r>
    </w:p>
    <w:p w14:paraId="6551BC64" w14:textId="77777777" w:rsidR="00BE3279" w:rsidRDefault="00BE3279">
      <w:pPr>
        <w:pBdr>
          <w:top w:val="none" w:sz="0" w:space="0" w:color="000000"/>
          <w:left w:val="none" w:sz="0" w:space="0" w:color="000000"/>
          <w:bottom w:val="none" w:sz="0" w:space="0" w:color="000000"/>
          <w:right w:val="none" w:sz="0" w:space="0" w:color="000000"/>
        </w:pBdr>
        <w:ind w:left="2880" w:right="720"/>
        <w:rPr>
          <w:rFonts w:ascii="Arial" w:eastAsia="Arial" w:hAnsi="Arial" w:cs="Arial"/>
          <w:i/>
          <w:sz w:val="22"/>
          <w:szCs w:val="22"/>
        </w:rPr>
      </w:pPr>
    </w:p>
    <w:p w14:paraId="0BB52F82" w14:textId="77777777" w:rsidR="00BE3279" w:rsidRDefault="00685CC8">
      <w:pPr>
        <w:pStyle w:val="Heading1"/>
        <w:numPr>
          <w:ilvl w:val="0"/>
          <w:numId w:val="1"/>
        </w:numPr>
        <w:rPr>
          <w:rFonts w:ascii="Arial" w:eastAsia="Arial" w:hAnsi="Arial" w:cs="Arial"/>
        </w:rPr>
      </w:pPr>
      <w:bookmarkStart w:id="14" w:name="_Toc157069954"/>
      <w:r>
        <w:rPr>
          <w:rFonts w:ascii="Arial" w:eastAsia="Arial" w:hAnsi="Arial" w:cs="Arial"/>
        </w:rPr>
        <w:t>Compensation for Research-Related Injury</w:t>
      </w:r>
      <w:bookmarkEnd w:id="14"/>
    </w:p>
    <w:p w14:paraId="40EC464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If the research involves more than Minimal Risk to subjects, describe the available compensation in the event of research related injury.</w:t>
      </w:r>
    </w:p>
    <w:p w14:paraId="4350C02C"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Provide a copy of contract language, if any, relevant to compensation for research-related injury.</w:t>
      </w:r>
    </w:p>
    <w:p w14:paraId="0BE94289" w14:textId="77777777" w:rsidR="00BE3279" w:rsidRDefault="00685CC8">
      <w:pPr>
        <w:pStyle w:val="Heading1"/>
        <w:numPr>
          <w:ilvl w:val="0"/>
          <w:numId w:val="1"/>
        </w:numPr>
        <w:rPr>
          <w:rFonts w:ascii="Arial" w:eastAsia="Arial" w:hAnsi="Arial" w:cs="Arial"/>
        </w:rPr>
      </w:pPr>
      <w:bookmarkStart w:id="15" w:name="_Toc157069955"/>
      <w:r>
        <w:rPr>
          <w:rFonts w:ascii="Arial" w:eastAsia="Arial" w:hAnsi="Arial" w:cs="Arial"/>
        </w:rPr>
        <w:t>Economic Burden to Subjects</w:t>
      </w:r>
      <w:bookmarkEnd w:id="15"/>
    </w:p>
    <w:p w14:paraId="0EAA407D"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any costs that subjects may be responsible for because of participation in the research, e.g., fuel, parking, childcare.</w:t>
      </w:r>
    </w:p>
    <w:p w14:paraId="3478B029" w14:textId="77777777" w:rsidR="00BE3279" w:rsidRDefault="00685CC8">
      <w:pPr>
        <w:pStyle w:val="Heading1"/>
        <w:numPr>
          <w:ilvl w:val="0"/>
          <w:numId w:val="1"/>
        </w:numPr>
        <w:rPr>
          <w:rFonts w:ascii="Arial" w:eastAsia="Arial" w:hAnsi="Arial" w:cs="Arial"/>
        </w:rPr>
      </w:pPr>
      <w:bookmarkStart w:id="16" w:name="_Toc157069956"/>
      <w:r>
        <w:rPr>
          <w:rFonts w:ascii="Arial" w:eastAsia="Arial" w:hAnsi="Arial" w:cs="Arial"/>
        </w:rPr>
        <w:t>Consent Process</w:t>
      </w:r>
      <w:bookmarkEnd w:id="16"/>
    </w:p>
    <w:p w14:paraId="150AE9F1"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Indicate whether you will you be obtaining consent, and if so describe:</w:t>
      </w:r>
    </w:p>
    <w:p w14:paraId="5EBD7C3E" w14:textId="77777777" w:rsidR="00BE3279" w:rsidRDefault="00685CC8">
      <w:pPr>
        <w:pBdr>
          <w:top w:val="none" w:sz="0" w:space="0" w:color="000000"/>
          <w:left w:val="none" w:sz="0" w:space="0" w:color="000000"/>
          <w:bottom w:val="none" w:sz="0" w:space="0" w:color="000000"/>
          <w:right w:val="none" w:sz="0" w:space="0" w:color="000000"/>
          <w:between w:val="nil"/>
        </w:pBdr>
        <w:spacing w:before="120" w:after="120"/>
        <w:ind w:left="1260" w:right="720"/>
        <w:rPr>
          <w:rFonts w:ascii="Calibri" w:eastAsia="Calibri" w:hAnsi="Calibri" w:cs="Calibri"/>
          <w:i/>
        </w:rPr>
      </w:pPr>
      <w:r>
        <w:rPr>
          <w:rFonts w:ascii="Arial" w:eastAsia="Arial" w:hAnsi="Arial" w:cs="Arial"/>
          <w:i/>
          <w:sz w:val="22"/>
          <w:szCs w:val="22"/>
        </w:rPr>
        <w:t>(describe for different groups if multiple):</w:t>
      </w:r>
    </w:p>
    <w:p w14:paraId="2654517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ind w:left="1800" w:right="720" w:hanging="540"/>
        <w:rPr>
          <w:rFonts w:ascii="Arial" w:eastAsia="Arial" w:hAnsi="Arial" w:cs="Arial"/>
          <w:i/>
          <w:sz w:val="22"/>
          <w:szCs w:val="22"/>
        </w:rPr>
      </w:pPr>
      <w:r>
        <w:rPr>
          <w:rFonts w:ascii="Arial" w:eastAsia="Arial" w:hAnsi="Arial" w:cs="Arial"/>
          <w:i/>
          <w:sz w:val="22"/>
          <w:szCs w:val="22"/>
        </w:rPr>
        <w:t>Who will obtain informed consent</w:t>
      </w:r>
    </w:p>
    <w:p w14:paraId="0BC6B84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Where  the consent process will take place.</w:t>
      </w:r>
    </w:p>
    <w:p w14:paraId="61990291"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How the consent process will be conducted (e.g., electronic, face-to-face, phone or video).</w:t>
      </w:r>
    </w:p>
    <w:p w14:paraId="46044F0A" w14:textId="77777777" w:rsidR="00BE3279" w:rsidRDefault="00685CC8">
      <w:pPr>
        <w:numPr>
          <w:ilvl w:val="3"/>
          <w:numId w:val="1"/>
        </w:numPr>
        <w:pBdr>
          <w:top w:val="nil"/>
          <w:left w:val="nil"/>
          <w:bottom w:val="nil"/>
          <w:right w:val="nil"/>
          <w:between w:val="nil"/>
        </w:pBdr>
        <w:tabs>
          <w:tab w:val="left" w:pos="1800"/>
        </w:tabs>
        <w:spacing w:before="120" w:after="120"/>
        <w:ind w:right="720"/>
        <w:rPr>
          <w:rFonts w:ascii="Arial" w:eastAsia="Arial" w:hAnsi="Arial" w:cs="Arial"/>
          <w:i/>
          <w:color w:val="000000"/>
          <w:sz w:val="22"/>
          <w:szCs w:val="22"/>
        </w:rPr>
      </w:pPr>
      <w:r>
        <w:rPr>
          <w:rFonts w:ascii="Arial" w:eastAsia="Arial" w:hAnsi="Arial" w:cs="Arial"/>
          <w:i/>
          <w:color w:val="000000"/>
          <w:sz w:val="22"/>
          <w:szCs w:val="22"/>
        </w:rPr>
        <w:lastRenderedPageBreak/>
        <w:t>If electronic, choose platform(s) or explain other:</w:t>
      </w:r>
    </w:p>
    <w:p w14:paraId="2E590EB9" w14:textId="77777777" w:rsidR="00BE3279" w:rsidRDefault="00685CC8">
      <w:pPr>
        <w:pBdr>
          <w:top w:val="nil"/>
          <w:left w:val="nil"/>
          <w:bottom w:val="nil"/>
          <w:right w:val="nil"/>
          <w:between w:val="nil"/>
        </w:pBdr>
        <w:spacing w:before="120" w:after="120"/>
        <w:ind w:left="2880" w:right="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DocuSign Part 11 (FDA regulated studies)</w:t>
      </w:r>
    </w:p>
    <w:p w14:paraId="29968BC0" w14:textId="77777777" w:rsidR="00BE3279" w:rsidRDefault="00685CC8">
      <w:pPr>
        <w:pBdr>
          <w:top w:val="nil"/>
          <w:left w:val="nil"/>
          <w:bottom w:val="nil"/>
          <w:right w:val="nil"/>
          <w:between w:val="nil"/>
        </w:pBdr>
        <w:spacing w:before="120" w:after="120"/>
        <w:ind w:left="3600" w:right="720" w:hanging="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t>DocuSign (standard platform for non-FDA regulated studies)</w:t>
      </w:r>
    </w:p>
    <w:p w14:paraId="0F7C159A" w14:textId="77777777" w:rsidR="00BE3279" w:rsidRDefault="00685CC8">
      <w:pPr>
        <w:pBdr>
          <w:top w:val="nil"/>
          <w:left w:val="nil"/>
          <w:bottom w:val="nil"/>
          <w:right w:val="nil"/>
          <w:between w:val="nil"/>
        </w:pBdr>
        <w:spacing w:before="120" w:after="120"/>
        <w:ind w:left="2880" w:right="720"/>
        <w:rPr>
          <w:rFonts w:ascii="Times New Roman" w:hAnsi="Times New Roman"/>
        </w:rPr>
      </w:pPr>
      <w:r>
        <w:rPr>
          <w:rFonts w:ascii="MS Gothic" w:eastAsia="MS Gothic" w:hAnsi="MS Gothic" w:cs="MS Gothic"/>
        </w:rPr>
        <w:t>☐</w:t>
      </w:r>
      <w:r>
        <w:rPr>
          <w:rFonts w:ascii="Arial" w:eastAsia="Arial" w:hAnsi="Arial" w:cs="Arial"/>
          <w:i/>
          <w:color w:val="000000"/>
          <w:sz w:val="22"/>
          <w:szCs w:val="22"/>
        </w:rPr>
        <w:tab/>
      </w:r>
      <w:proofErr w:type="spellStart"/>
      <w:r>
        <w:rPr>
          <w:rFonts w:ascii="Arial" w:eastAsia="Arial" w:hAnsi="Arial" w:cs="Arial"/>
          <w:i/>
          <w:color w:val="000000"/>
          <w:sz w:val="22"/>
          <w:szCs w:val="22"/>
        </w:rPr>
        <w:t>REDCap</w:t>
      </w:r>
      <w:proofErr w:type="spellEnd"/>
      <w:r>
        <w:rPr>
          <w:rFonts w:ascii="Arial" w:eastAsia="Arial" w:hAnsi="Arial" w:cs="Arial"/>
          <w:i/>
          <w:color w:val="000000"/>
          <w:sz w:val="22"/>
          <w:szCs w:val="22"/>
        </w:rPr>
        <w:t xml:space="preserve"> e-Consent</w:t>
      </w:r>
    </w:p>
    <w:p w14:paraId="2655680C" w14:textId="77777777" w:rsidR="00BE3279" w:rsidRDefault="00685CC8">
      <w:pPr>
        <w:pBdr>
          <w:top w:val="nil"/>
          <w:left w:val="nil"/>
          <w:bottom w:val="nil"/>
          <w:right w:val="nil"/>
          <w:between w:val="nil"/>
        </w:pBdr>
        <w:spacing w:before="120" w:after="120"/>
        <w:ind w:left="2880" w:right="720"/>
        <w:rPr>
          <w:rFonts w:ascii="Times New Roman" w:hAnsi="Times New Roman"/>
          <w:i/>
          <w:color w:val="000000"/>
        </w:rPr>
      </w:pPr>
      <w:bookmarkStart w:id="17" w:name="_heading=h.1y810tw" w:colFirst="0" w:colLast="0"/>
      <w:bookmarkEnd w:id="17"/>
      <w:r>
        <w:rPr>
          <w:rFonts w:ascii="MS Gothic" w:eastAsia="MS Gothic" w:hAnsi="MS Gothic" w:cs="MS Gothic"/>
        </w:rPr>
        <w:t>☐</w:t>
      </w:r>
      <w:r>
        <w:rPr>
          <w:rFonts w:ascii="Arial" w:eastAsia="Arial" w:hAnsi="Arial" w:cs="Arial"/>
          <w:i/>
          <w:color w:val="000000"/>
          <w:sz w:val="22"/>
          <w:szCs w:val="22"/>
        </w:rPr>
        <w:tab/>
      </w:r>
      <w:proofErr w:type="spellStart"/>
      <w:r>
        <w:rPr>
          <w:rFonts w:ascii="Arial" w:eastAsia="Arial" w:hAnsi="Arial" w:cs="Arial"/>
          <w:i/>
          <w:color w:val="000000"/>
          <w:sz w:val="22"/>
          <w:szCs w:val="22"/>
        </w:rPr>
        <w:t>iMedConsent</w:t>
      </w:r>
      <w:proofErr w:type="spellEnd"/>
      <w:r>
        <w:rPr>
          <w:rFonts w:ascii="Arial" w:eastAsia="Arial" w:hAnsi="Arial" w:cs="Arial"/>
          <w:i/>
          <w:color w:val="000000"/>
          <w:sz w:val="22"/>
          <w:szCs w:val="22"/>
        </w:rPr>
        <w:t xml:space="preserve"> (Veterans Affairs studies)</w:t>
      </w:r>
    </w:p>
    <w:p w14:paraId="3585698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Any waiting period available between informing the prospective subject and obtaining the consent.</w:t>
      </w:r>
    </w:p>
    <w:p w14:paraId="5A2F3437"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Any process to ensure ongoing consent.</w:t>
      </w:r>
    </w:p>
    <w:p w14:paraId="5FF314B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Whether you will be following HRP-090 - SOP - Informed Consent Process for Research. If not, describe:</w:t>
      </w:r>
    </w:p>
    <w:p w14:paraId="0B6DCE07"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The role of the individuals listed in the application as being involved in the consent process.</w:t>
      </w:r>
    </w:p>
    <w:p w14:paraId="0E85A276"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The time that will be devoted to the consent discussion.</w:t>
      </w:r>
    </w:p>
    <w:p w14:paraId="37B63A05"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Steps that will be taken to minimize the possibility of coercion or undue influence.</w:t>
      </w:r>
    </w:p>
    <w:p w14:paraId="64DCB1A6"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Steps that will be taken to ensure the subject’s understanding.</w:t>
      </w:r>
    </w:p>
    <w:p w14:paraId="0198135C"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Non-English Speaking Subjects</w:t>
      </w:r>
    </w:p>
    <w:p w14:paraId="422B7309"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Indicate what language(s) other than English are understood by prospective subjects or representatives.</w:t>
      </w:r>
    </w:p>
    <w:p w14:paraId="17E8E61B"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subjects who do not speak English will be enrolled, describe the process to ensure that the oral and written information provided to those subjects will be in that language. Indicate the language that will be used by those obtaining consent.</w:t>
      </w:r>
    </w:p>
    <w:p w14:paraId="5CD063D6"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Waiver or Alteration of Consent Process (consent will not be obtained, required information will not be disclosed, or the research involves deception)</w:t>
      </w:r>
    </w:p>
    <w:p w14:paraId="4192F444"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Review HRP-410 - CHECKLIST - Waiver or Alteration of Consent Process to ensure you have provided sufficient information for the IRB to make these determinations. Describe whether you are requesting to waive some elements of consent (describe which ones), or all elements of consent.  Provide justification.</w:t>
      </w:r>
    </w:p>
    <w:p w14:paraId="3DB1A148"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a waiver of the consent process for planned emergency research, please review HRP-419 - CHECKLIST - Waiver of Consent Process for Emergency Research to ensure you have provided sufficient information for the IRB to make these determinations.</w:t>
      </w:r>
    </w:p>
    <w:p w14:paraId="6285130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If the research involves deception, describe whether subjects prospectively authorize the deception and plans for de-briefing subjects.</w:t>
      </w:r>
    </w:p>
    <w:p w14:paraId="2639005D"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Subjects who are not yet adults (infants, children, teenagers)</w:t>
      </w:r>
    </w:p>
    <w:p w14:paraId="73CFC86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 xml:space="preserve">Describe the criteria that will be used to determine whether a prospective subject has not attained the legal age for consent to treatments or procedures involved in the research under the </w:t>
      </w:r>
      <w:r>
        <w:rPr>
          <w:rFonts w:ascii="Arial" w:eastAsia="Arial" w:hAnsi="Arial" w:cs="Arial"/>
          <w:i/>
          <w:sz w:val="22"/>
          <w:szCs w:val="22"/>
        </w:rPr>
        <w:lastRenderedPageBreak/>
        <w:t>applicable law of the jurisdiction in which the research will be conducted. (E.g., individuals under the age of 18 years.)</w:t>
      </w:r>
    </w:p>
    <w:p w14:paraId="0548D2DF"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in the state, review HRP-013 - SOP - LARs, Children, and Guardians to be aware of which individuals in the state meet the definition of “children.”</w:t>
      </w:r>
    </w:p>
    <w:p w14:paraId="55CE5D3F"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protocol along the definition of “children” in HRP-013 - SOP - LARs, Children, and Guardians.</w:t>
      </w:r>
    </w:p>
    <w:p w14:paraId="68DC287B"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whether parental permission will be obtained from:</w:t>
      </w:r>
    </w:p>
    <w:p w14:paraId="6109D46B"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Both parents unless one parent is deceased, unknown, incompetent, or not reasonably available, or when only one parent has legal responsibility for the care and custody of the child.</w:t>
      </w:r>
    </w:p>
    <w:p w14:paraId="5126EFA0"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One parent even if the other parent is alive, known, competent, reasonably available, and shares legal responsibility for the care and custody of the child.</w:t>
      </w:r>
    </w:p>
    <w:p w14:paraId="5DC3B666"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whether permission will be obtained from individuals other than parents, and if so, who will be allowed to provide permission. Describe the process used to determine these individuals’ authority to consent to each child’s general medical care.</w:t>
      </w:r>
    </w:p>
    <w:p w14:paraId="383948C3"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Indicate whether assent will be obtained from all, some, or none of the children. If assent will be obtained from some children, indicate which children will be required to assent. If not obtaining assent, include justification.</w:t>
      </w:r>
    </w:p>
    <w:p w14:paraId="08A9354A"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 xml:space="preserve">When assent of children is obtained describe whether and how it will be documented. </w:t>
      </w:r>
    </w:p>
    <w:p w14:paraId="5E6E0031"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Cognitively Impaired Adults</w:t>
      </w:r>
    </w:p>
    <w:p w14:paraId="3D0A4D5D"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process to determine whether an individual is capable of consent or assent. The IRB allows the person obtaining assent to document assent on the consent document and does not routinely require assent documents and does not routinely require cognitively impaired adults to sign assent documents.</w:t>
      </w:r>
    </w:p>
    <w:p w14:paraId="4F46C266" w14:textId="77777777" w:rsidR="00BE3279" w:rsidRDefault="00685CC8">
      <w:pPr>
        <w:pBdr>
          <w:top w:val="none" w:sz="0" w:space="0" w:color="000000"/>
          <w:left w:val="none" w:sz="0" w:space="0" w:color="000000"/>
          <w:bottom w:val="none" w:sz="0" w:space="0" w:color="000000"/>
          <w:right w:val="none" w:sz="0" w:space="0" w:color="000000"/>
          <w:between w:val="nil"/>
        </w:pBdr>
        <w:tabs>
          <w:tab w:val="left" w:pos="1800"/>
        </w:tabs>
        <w:ind w:left="1800" w:right="720"/>
        <w:rPr>
          <w:rFonts w:ascii="Arial" w:eastAsia="Arial" w:hAnsi="Arial" w:cs="Arial"/>
          <w:b/>
          <w:i/>
          <w:sz w:val="28"/>
          <w:szCs w:val="28"/>
        </w:rPr>
      </w:pPr>
      <w:r>
        <w:rPr>
          <w:rFonts w:ascii="Arial" w:eastAsia="Arial" w:hAnsi="Arial" w:cs="Arial"/>
          <w:b/>
          <w:i/>
          <w:sz w:val="28"/>
          <w:szCs w:val="28"/>
        </w:rPr>
        <w:t>Adults Unable to Consent</w:t>
      </w:r>
    </w:p>
    <w:p w14:paraId="689CA62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List the individuals from whom permission will be obtained in order of priority. (E.g., durable power of attorney for health care, court appointed guardian for health care decisions, spouse, and adult child.)</w:t>
      </w:r>
    </w:p>
    <w:p w14:paraId="5CA03ED3"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For research conducted in the state, review HRP-013 - SOP - LARs, Children, and Guardians to be aware of which individuals in the state meet the definition of “legally authorized representative.”</w:t>
      </w:r>
    </w:p>
    <w:p w14:paraId="0A97181F"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 xml:space="preserve">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w:t>
      </w:r>
      <w:r>
        <w:rPr>
          <w:rFonts w:ascii="Arial" w:eastAsia="Arial" w:hAnsi="Arial" w:cs="Arial"/>
          <w:i/>
          <w:sz w:val="22"/>
          <w:szCs w:val="22"/>
        </w:rPr>
        <w:lastRenderedPageBreak/>
        <w:t>authority review your protocol along the definition of “legally authorized representative” in HRP-013 - SOP - LARs, Children, and Guardians.</w:t>
      </w:r>
    </w:p>
    <w:p w14:paraId="61850D37"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process for assent of the subjects. Indicate whether:</w:t>
      </w:r>
    </w:p>
    <w:p w14:paraId="4858DA69"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Assent will be required of all, some, or none of the subjects. If some, indicated, which subjects will be required to assent and which will not.</w:t>
      </w:r>
    </w:p>
    <w:p w14:paraId="13BFC969"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If assent will not be obtained from some or all subjects, an explanation of why not.</w:t>
      </w:r>
    </w:p>
    <w:p w14:paraId="3F9E7DC3"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3E4B79A8" w14:textId="77777777" w:rsidR="00BE3279" w:rsidRDefault="00685CC8">
      <w:pPr>
        <w:pStyle w:val="Heading1"/>
        <w:numPr>
          <w:ilvl w:val="0"/>
          <w:numId w:val="1"/>
        </w:numPr>
        <w:rPr>
          <w:rFonts w:ascii="Arial" w:eastAsia="Arial" w:hAnsi="Arial" w:cs="Arial"/>
        </w:rPr>
      </w:pPr>
      <w:bookmarkStart w:id="18" w:name="_Toc157069957"/>
      <w:r>
        <w:rPr>
          <w:rFonts w:ascii="Arial" w:eastAsia="Arial" w:hAnsi="Arial" w:cs="Arial"/>
        </w:rPr>
        <w:t>Process to Document Consent in Writing</w:t>
      </w:r>
      <w:bookmarkEnd w:id="18"/>
    </w:p>
    <w:p w14:paraId="7086F75F"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whether you will be following HRP-091 - SOP - Written Documentation of Consent. If not, describe whether and how consent of the subject will be documented in writing.</w:t>
      </w:r>
    </w:p>
    <w:p w14:paraId="04CCF372" w14:textId="77777777" w:rsidR="00BE3279" w:rsidRDefault="00685CC8">
      <w:pPr>
        <w:pStyle w:val="Heading1"/>
        <w:numPr>
          <w:ilvl w:val="0"/>
          <w:numId w:val="1"/>
        </w:numPr>
        <w:rPr>
          <w:rFonts w:ascii="Arial" w:eastAsia="Arial" w:hAnsi="Arial" w:cs="Arial"/>
        </w:rPr>
      </w:pPr>
      <w:bookmarkStart w:id="19" w:name="_Toc157069958"/>
      <w:r>
        <w:rPr>
          <w:rFonts w:ascii="Arial" w:eastAsia="Arial" w:hAnsi="Arial" w:cs="Arial"/>
        </w:rPr>
        <w:t>Setting</w:t>
      </w:r>
      <w:bookmarkEnd w:id="19"/>
    </w:p>
    <w:p w14:paraId="45A42086"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local sites or locations where your research team will conduct the research.</w:t>
      </w:r>
    </w:p>
    <w:p w14:paraId="448092CA"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Identify where your research team will identify and recruit potential subjects.</w:t>
      </w:r>
    </w:p>
    <w:p w14:paraId="138C2E9F"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Identify where research procedures will be performed.</w:t>
      </w:r>
    </w:p>
    <w:p w14:paraId="03E5381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composition and involvement of any community advisory board.</w:t>
      </w:r>
    </w:p>
    <w:p w14:paraId="0BA4C7C2"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For research conducted outside of the organization and its affiliates describe:</w:t>
      </w:r>
    </w:p>
    <w:p w14:paraId="4B902050"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ind w:left="2340" w:right="720" w:hanging="540"/>
        <w:rPr>
          <w:rFonts w:ascii="Arial" w:eastAsia="Arial" w:hAnsi="Arial" w:cs="Arial"/>
          <w:i/>
          <w:sz w:val="22"/>
          <w:szCs w:val="22"/>
        </w:rPr>
      </w:pPr>
      <w:r>
        <w:rPr>
          <w:rFonts w:ascii="Arial" w:eastAsia="Arial" w:hAnsi="Arial" w:cs="Arial"/>
          <w:i/>
          <w:sz w:val="22"/>
          <w:szCs w:val="22"/>
        </w:rPr>
        <w:t>Site-specific regulations or customs affecting the research for research outside the organization.</w:t>
      </w:r>
    </w:p>
    <w:p w14:paraId="733477CC" w14:textId="77777777" w:rsidR="00BE3279" w:rsidRDefault="00685CC8">
      <w:pPr>
        <w:numPr>
          <w:ilvl w:val="3"/>
          <w:numId w:val="1"/>
        </w:numPr>
        <w:pBdr>
          <w:top w:val="none" w:sz="0" w:space="0" w:color="000000"/>
          <w:left w:val="none" w:sz="0" w:space="0" w:color="000000"/>
          <w:bottom w:val="none" w:sz="0" w:space="0" w:color="000000"/>
          <w:right w:val="none" w:sz="0" w:space="0" w:color="000000"/>
          <w:between w:val="nil"/>
        </w:pBdr>
        <w:tabs>
          <w:tab w:val="left" w:pos="2340"/>
        </w:tabs>
        <w:spacing w:after="120"/>
        <w:ind w:left="2347" w:right="720" w:hanging="546"/>
        <w:rPr>
          <w:rFonts w:ascii="Arial" w:eastAsia="Arial" w:hAnsi="Arial" w:cs="Arial"/>
          <w:i/>
          <w:sz w:val="22"/>
          <w:szCs w:val="22"/>
        </w:rPr>
      </w:pPr>
      <w:r>
        <w:rPr>
          <w:rFonts w:ascii="Arial" w:eastAsia="Arial" w:hAnsi="Arial" w:cs="Arial"/>
          <w:i/>
          <w:sz w:val="22"/>
          <w:szCs w:val="22"/>
        </w:rPr>
        <w:t>Local scientific and ethical review structure outside the organization.</w:t>
      </w:r>
    </w:p>
    <w:p w14:paraId="3EE4CC0A" w14:textId="77777777" w:rsidR="00BE3279" w:rsidRDefault="00685CC8">
      <w:pPr>
        <w:pStyle w:val="Heading1"/>
        <w:numPr>
          <w:ilvl w:val="0"/>
          <w:numId w:val="1"/>
        </w:numPr>
        <w:rPr>
          <w:rFonts w:ascii="Arial" w:eastAsia="Arial" w:hAnsi="Arial" w:cs="Arial"/>
        </w:rPr>
      </w:pPr>
      <w:bookmarkStart w:id="20" w:name="_Toc157069959"/>
      <w:r>
        <w:rPr>
          <w:rFonts w:ascii="Arial" w:eastAsia="Arial" w:hAnsi="Arial" w:cs="Arial"/>
        </w:rPr>
        <w:t>Resources Available</w:t>
      </w:r>
      <w:bookmarkEnd w:id="20"/>
    </w:p>
    <w:p w14:paraId="6A7469EE" w14:textId="77777777" w:rsidR="00BE3279" w:rsidRDefault="00685CC8">
      <w:pPr>
        <w:numPr>
          <w:ilvl w:val="1"/>
          <w:numId w:val="1"/>
        </w:numPr>
        <w:pBdr>
          <w:top w:val="none" w:sz="0" w:space="0" w:color="000000"/>
          <w:left w:val="none" w:sz="0" w:space="0" w:color="000000"/>
          <w:bottom w:val="none" w:sz="0" w:space="0" w:color="000000"/>
          <w:right w:val="none" w:sz="0" w:space="0" w:color="000000"/>
          <w:between w:val="nil"/>
        </w:pBdr>
        <w:spacing w:before="120" w:after="120"/>
        <w:ind w:left="1260" w:right="720" w:hanging="540"/>
        <w:rPr>
          <w:rFonts w:ascii="Arial" w:eastAsia="Arial" w:hAnsi="Arial" w:cs="Arial"/>
          <w:i/>
          <w:sz w:val="22"/>
          <w:szCs w:val="22"/>
        </w:rPr>
      </w:pPr>
      <w:r>
        <w:rPr>
          <w:rFonts w:ascii="Arial" w:eastAsia="Arial" w:hAnsi="Arial" w:cs="Arial"/>
          <w:i/>
          <w:sz w:val="22"/>
          <w:szCs w:val="22"/>
        </w:rPr>
        <w:t>Describe the resources available to conduct the research. For example, as appropriate:</w:t>
      </w:r>
    </w:p>
    <w:p w14:paraId="0F10C88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before="120"/>
        <w:ind w:left="1800" w:right="720" w:hanging="540"/>
        <w:rPr>
          <w:rFonts w:ascii="Arial" w:eastAsia="Arial" w:hAnsi="Arial" w:cs="Arial"/>
          <w:i/>
          <w:sz w:val="22"/>
          <w:szCs w:val="22"/>
        </w:rPr>
      </w:pPr>
      <w:r>
        <w:rPr>
          <w:rFonts w:ascii="Arial" w:eastAsia="Arial" w:hAnsi="Arial" w:cs="Arial"/>
          <w:i/>
          <w:sz w:val="22"/>
          <w:szCs w:val="22"/>
        </w:rPr>
        <w:t>Justify the feasibility of recruiting the required number of suitable subjects within the agreed recruitment period. For example, how many potential subjects do you have access to? What percentage of those potential subjects do you need to recruit?</w:t>
      </w:r>
    </w:p>
    <w:p w14:paraId="11EA6AB8"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time that you will devote to conducting and completing the research.</w:t>
      </w:r>
    </w:p>
    <w:p w14:paraId="690CCFBC"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your facilities.</w:t>
      </w:r>
    </w:p>
    <w:p w14:paraId="2B8A56A9"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ind w:left="1800" w:right="720" w:hanging="540"/>
        <w:rPr>
          <w:rFonts w:ascii="Arial" w:eastAsia="Arial" w:hAnsi="Arial" w:cs="Arial"/>
          <w:i/>
          <w:sz w:val="22"/>
          <w:szCs w:val="22"/>
        </w:rPr>
      </w:pPr>
      <w:r>
        <w:rPr>
          <w:rFonts w:ascii="Arial" w:eastAsia="Arial" w:hAnsi="Arial" w:cs="Arial"/>
          <w:i/>
          <w:sz w:val="22"/>
          <w:szCs w:val="22"/>
        </w:rPr>
        <w:t>Describe the availability of medical or psychological resources that subjects might need as a result of an anticipated consequence of the human research.</w:t>
      </w:r>
    </w:p>
    <w:p w14:paraId="752B526E" w14:textId="77777777" w:rsidR="00BE3279" w:rsidRDefault="00685CC8">
      <w:pPr>
        <w:numPr>
          <w:ilvl w:val="2"/>
          <w:numId w:val="1"/>
        </w:numPr>
        <w:pBdr>
          <w:top w:val="none" w:sz="0" w:space="0" w:color="000000"/>
          <w:left w:val="none" w:sz="0" w:space="0" w:color="000000"/>
          <w:bottom w:val="none" w:sz="0" w:space="0" w:color="000000"/>
          <w:right w:val="none" w:sz="0" w:space="0" w:color="000000"/>
          <w:between w:val="nil"/>
        </w:pBdr>
        <w:tabs>
          <w:tab w:val="left" w:pos="1800"/>
        </w:tabs>
        <w:spacing w:after="120"/>
        <w:ind w:left="1800" w:right="720" w:hanging="540"/>
        <w:rPr>
          <w:rFonts w:ascii="Arial" w:eastAsia="Arial" w:hAnsi="Arial" w:cs="Arial"/>
          <w:i/>
          <w:sz w:val="22"/>
          <w:szCs w:val="22"/>
        </w:rPr>
      </w:pPr>
      <w:r>
        <w:rPr>
          <w:rFonts w:ascii="Arial" w:eastAsia="Arial" w:hAnsi="Arial" w:cs="Arial"/>
          <w:i/>
          <w:sz w:val="22"/>
          <w:szCs w:val="22"/>
        </w:rPr>
        <w:lastRenderedPageBreak/>
        <w:t>Describe your process to ensure that all persons assisting with the research are adequately informed about the protocol, the research procedures, and their duties and functions.</w:t>
      </w:r>
    </w:p>
    <w:sectPr w:rsidR="00BE32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F7CF" w14:textId="77777777" w:rsidR="00563AF6" w:rsidRDefault="00563AF6">
      <w:r>
        <w:separator/>
      </w:r>
    </w:p>
  </w:endnote>
  <w:endnote w:type="continuationSeparator" w:id="0">
    <w:p w14:paraId="72204F9B" w14:textId="77777777" w:rsidR="00563AF6" w:rsidRDefault="0056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default"/>
  </w:font>
  <w:font w:name="NNFPLJ+TimesNewRoman">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1914" w14:textId="77777777" w:rsidR="00867F98" w:rsidRDefault="00867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FA2" w14:textId="793D4937" w:rsidR="00BE3279" w:rsidRDefault="00685CC8">
    <w:pPr>
      <w:pBdr>
        <w:top w:val="nil"/>
        <w:left w:val="nil"/>
        <w:bottom w:val="nil"/>
        <w:right w:val="nil"/>
        <w:between w:val="nil"/>
      </w:pBdr>
      <w:tabs>
        <w:tab w:val="center" w:pos="4680"/>
        <w:tab w:val="right" w:pos="9360"/>
      </w:tabs>
      <w:jc w:val="center"/>
      <w:rPr>
        <w:rFonts w:ascii="Arial" w:eastAsia="Arial" w:hAnsi="Arial" w:cs="Arial"/>
        <w:color w:val="000000"/>
        <w:sz w:val="16"/>
        <w:szCs w:val="16"/>
      </w:rPr>
    </w:pPr>
    <w:r>
      <w:rPr>
        <w:rFonts w:ascii="Arial" w:eastAsia="Arial" w:hAnsi="Arial" w:cs="Arial"/>
        <w:color w:val="000000"/>
        <w:sz w:val="16"/>
        <w:szCs w:val="16"/>
      </w:rPr>
      <w:tab/>
      <w:t xml:space="preserve">Page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B67025">
      <w:rPr>
        <w:rFonts w:ascii="Arial" w:eastAsia="Arial" w:hAnsi="Arial" w:cs="Arial"/>
        <w:b/>
        <w:noProof/>
        <w:color w:val="000000"/>
        <w:sz w:val="16"/>
        <w:szCs w:val="16"/>
      </w:rPr>
      <w:t>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B67025">
      <w:rPr>
        <w:rFonts w:ascii="Arial" w:eastAsia="Arial" w:hAnsi="Arial" w:cs="Arial"/>
        <w:b/>
        <w:noProof/>
        <w:color w:val="000000"/>
        <w:sz w:val="16"/>
        <w:szCs w:val="16"/>
      </w:rPr>
      <w:t>3</w:t>
    </w:r>
    <w:r>
      <w:rPr>
        <w:rFonts w:ascii="Arial" w:eastAsia="Arial" w:hAnsi="Arial" w:cs="Arial"/>
        <w:b/>
        <w:color w:val="000000"/>
        <w:sz w:val="16"/>
        <w:szCs w:val="16"/>
      </w:rPr>
      <w:fldChar w:fldCharType="end"/>
    </w:r>
    <w:r>
      <w:rPr>
        <w:rFonts w:ascii="Arial" w:eastAsia="Arial" w:hAnsi="Arial" w:cs="Arial"/>
        <w:color w:val="000000"/>
      </w:rPr>
      <w:tab/>
    </w:r>
    <w:r>
      <w:rPr>
        <w:rFonts w:ascii="Arial" w:eastAsia="Arial" w:hAnsi="Arial" w:cs="Arial"/>
        <w:color w:val="000000"/>
        <w:sz w:val="16"/>
        <w:szCs w:val="16"/>
      </w:rPr>
      <w:t xml:space="preserve">Template Revision Date: </w:t>
    </w:r>
    <w:r w:rsidR="00CC413E">
      <w:rPr>
        <w:rFonts w:ascii="Arial" w:eastAsia="Arial" w:hAnsi="Arial" w:cs="Arial"/>
        <w:sz w:val="16"/>
        <w:szCs w:val="16"/>
      </w:rPr>
      <w:t>February 1</w:t>
    </w:r>
    <w:r>
      <w:rPr>
        <w:rFonts w:ascii="Arial" w:eastAsia="Arial" w:hAnsi="Arial" w:cs="Arial"/>
        <w:color w:val="000000"/>
        <w:sz w:val="16"/>
        <w:szCs w:val="16"/>
      </w:rPr>
      <w:t>, 202</w:t>
    </w:r>
    <w:r w:rsidR="00CC413E">
      <w:rPr>
        <w:rFonts w:ascii="Arial" w:eastAsia="Arial" w:hAnsi="Arial" w:cs="Arial"/>
        <w:color w:val="000000"/>
        <w:sz w:val="16"/>
        <w:szCs w:val="16"/>
      </w:rPr>
      <w:t>4</w:t>
    </w:r>
  </w:p>
  <w:p w14:paraId="67CED8C7" w14:textId="77777777" w:rsidR="00BE3279" w:rsidRDefault="00BE3279">
    <w:pPr>
      <w:pBdr>
        <w:top w:val="nil"/>
        <w:left w:val="nil"/>
        <w:bottom w:val="nil"/>
        <w:right w:val="nil"/>
        <w:between w:val="nil"/>
      </w:pBdr>
      <w:tabs>
        <w:tab w:val="center" w:pos="4680"/>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428700"/>
      <w:docPartObj>
        <w:docPartGallery w:val="Page Numbers (Bottom of Page)"/>
        <w:docPartUnique/>
      </w:docPartObj>
    </w:sdtPr>
    <w:sdtContent>
      <w:sdt>
        <w:sdtPr>
          <w:id w:val="1728636285"/>
          <w:docPartObj>
            <w:docPartGallery w:val="Page Numbers (Top of Page)"/>
            <w:docPartUnique/>
          </w:docPartObj>
        </w:sdtPr>
        <w:sdtContent>
          <w:p w14:paraId="7DA78F00" w14:textId="7FF1126C" w:rsidR="00E50651" w:rsidRDefault="00E50651">
            <w:pPr>
              <w:pStyle w:val="Footer"/>
              <w:jc w:val="center"/>
            </w:pPr>
            <w:r w:rsidRPr="00512C02">
              <w:rPr>
                <w:rFonts w:ascii="Arial" w:hAnsi="Arial" w:cs="Arial"/>
                <w:sz w:val="16"/>
                <w:szCs w:val="16"/>
              </w:rPr>
              <w:t xml:space="preserve">Page </w:t>
            </w:r>
            <w:r w:rsidRPr="00512C02">
              <w:rPr>
                <w:rFonts w:ascii="Arial" w:hAnsi="Arial" w:cs="Arial"/>
                <w:b/>
                <w:bCs/>
                <w:sz w:val="16"/>
                <w:szCs w:val="16"/>
              </w:rPr>
              <w:fldChar w:fldCharType="begin"/>
            </w:r>
            <w:r w:rsidRPr="00512C02">
              <w:rPr>
                <w:rFonts w:ascii="Arial" w:hAnsi="Arial" w:cs="Arial"/>
                <w:b/>
                <w:bCs/>
                <w:sz w:val="16"/>
                <w:szCs w:val="16"/>
              </w:rPr>
              <w:instrText xml:space="preserve"> PAGE </w:instrText>
            </w:r>
            <w:r w:rsidRPr="00512C02">
              <w:rPr>
                <w:rFonts w:ascii="Arial" w:hAnsi="Arial" w:cs="Arial"/>
                <w:b/>
                <w:bCs/>
                <w:sz w:val="16"/>
                <w:szCs w:val="16"/>
              </w:rPr>
              <w:fldChar w:fldCharType="separate"/>
            </w:r>
            <w:r w:rsidRPr="00512C02">
              <w:rPr>
                <w:rFonts w:ascii="Arial" w:hAnsi="Arial" w:cs="Arial"/>
                <w:b/>
                <w:bCs/>
                <w:noProof/>
                <w:sz w:val="16"/>
                <w:szCs w:val="16"/>
              </w:rPr>
              <w:t>2</w:t>
            </w:r>
            <w:r w:rsidRPr="00512C02">
              <w:rPr>
                <w:rFonts w:ascii="Arial" w:hAnsi="Arial" w:cs="Arial"/>
                <w:b/>
                <w:bCs/>
                <w:sz w:val="16"/>
                <w:szCs w:val="16"/>
              </w:rPr>
              <w:fldChar w:fldCharType="end"/>
            </w:r>
            <w:r w:rsidRPr="00512C02">
              <w:rPr>
                <w:rFonts w:ascii="Arial" w:hAnsi="Arial" w:cs="Arial"/>
                <w:sz w:val="16"/>
                <w:szCs w:val="16"/>
              </w:rPr>
              <w:t xml:space="preserve"> of </w:t>
            </w:r>
            <w:r w:rsidRPr="00512C02">
              <w:rPr>
                <w:rFonts w:ascii="Arial" w:hAnsi="Arial" w:cs="Arial"/>
                <w:b/>
                <w:bCs/>
                <w:sz w:val="16"/>
                <w:szCs w:val="16"/>
              </w:rPr>
              <w:fldChar w:fldCharType="begin"/>
            </w:r>
            <w:r w:rsidRPr="00512C02">
              <w:rPr>
                <w:rFonts w:ascii="Arial" w:hAnsi="Arial" w:cs="Arial"/>
                <w:b/>
                <w:bCs/>
                <w:sz w:val="16"/>
                <w:szCs w:val="16"/>
              </w:rPr>
              <w:instrText xml:space="preserve"> NUMPAGES  </w:instrText>
            </w:r>
            <w:r w:rsidRPr="00512C02">
              <w:rPr>
                <w:rFonts w:ascii="Arial" w:hAnsi="Arial" w:cs="Arial"/>
                <w:b/>
                <w:bCs/>
                <w:sz w:val="16"/>
                <w:szCs w:val="16"/>
              </w:rPr>
              <w:fldChar w:fldCharType="separate"/>
            </w:r>
            <w:r w:rsidRPr="00512C02">
              <w:rPr>
                <w:rFonts w:ascii="Arial" w:hAnsi="Arial" w:cs="Arial"/>
                <w:b/>
                <w:bCs/>
                <w:noProof/>
                <w:sz w:val="16"/>
                <w:szCs w:val="16"/>
              </w:rPr>
              <w:t>2</w:t>
            </w:r>
            <w:r w:rsidRPr="00512C02">
              <w:rPr>
                <w:rFonts w:ascii="Arial" w:hAnsi="Arial" w:cs="Arial"/>
                <w:b/>
                <w:bCs/>
                <w:sz w:val="16"/>
                <w:szCs w:val="16"/>
              </w:rPr>
              <w:fldChar w:fldCharType="end"/>
            </w:r>
          </w:p>
        </w:sdtContent>
      </w:sdt>
    </w:sdtContent>
  </w:sdt>
  <w:p w14:paraId="5502A2A6" w14:textId="1F0FB7E4" w:rsidR="00E50651" w:rsidRPr="00512C02" w:rsidRDefault="00E50651" w:rsidP="00512C02">
    <w:pPr>
      <w:pStyle w:val="Footer"/>
      <w:jc w:val="right"/>
      <w:rPr>
        <w:rFonts w:ascii="Arial" w:hAnsi="Arial" w:cs="Arial"/>
        <w:sz w:val="16"/>
        <w:szCs w:val="16"/>
      </w:rPr>
    </w:pPr>
    <w:r>
      <w:rPr>
        <w:rFonts w:ascii="Arial" w:hAnsi="Arial" w:cs="Arial"/>
        <w:sz w:val="16"/>
        <w:szCs w:val="16"/>
      </w:rPr>
      <w:t>Template Revision Date: February 1,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1AA3" w14:textId="77777777" w:rsidR="00563AF6" w:rsidRDefault="00563AF6">
      <w:r>
        <w:separator/>
      </w:r>
    </w:p>
  </w:footnote>
  <w:footnote w:type="continuationSeparator" w:id="0">
    <w:p w14:paraId="364A7F0E" w14:textId="77777777" w:rsidR="00563AF6" w:rsidRDefault="0056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A01" w14:textId="77777777" w:rsidR="00867F98" w:rsidRDefault="00867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73E8" w14:textId="77777777" w:rsidR="00BE3279" w:rsidRDefault="00BE3279">
    <w:pPr>
      <w:pBdr>
        <w:top w:val="nil"/>
        <w:left w:val="nil"/>
        <w:bottom w:val="nil"/>
        <w:right w:val="nil"/>
        <w:between w:val="nil"/>
      </w:pBdr>
      <w:tabs>
        <w:tab w:val="center" w:pos="4680"/>
        <w:tab w:val="right" w:pos="9360"/>
      </w:tabs>
      <w:jc w:val="center"/>
      <w:rPr>
        <w:rFonts w:ascii="Times" w:eastAsia="Times" w:hAnsi="Times" w:cs="Time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FBA" w14:textId="46EBC490" w:rsidR="00BE3279" w:rsidRDefault="00012D8B">
    <w:pPr>
      <w:tabs>
        <w:tab w:val="center" w:pos="4680"/>
        <w:tab w:val="right" w:pos="9360"/>
      </w:tabs>
      <w:jc w:val="center"/>
      <w:rPr>
        <w:rFonts w:ascii="Times" w:eastAsia="Times" w:hAnsi="Times" w:cs="Times"/>
        <w:color w:val="000000"/>
      </w:rPr>
    </w:pPr>
    <w:r>
      <w:rPr>
        <w:noProof/>
      </w:rPr>
      <w:drawing>
        <wp:inline distT="114300" distB="114300" distL="114300" distR="114300" wp14:anchorId="5DE0AD9D" wp14:editId="0A31828B">
          <wp:extent cx="3663677" cy="452438"/>
          <wp:effectExtent l="0" t="0" r="0" b="5080"/>
          <wp:docPr id="8"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8"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CC5"/>
    <w:multiLevelType w:val="multilevel"/>
    <w:tmpl w:val="6598EBE2"/>
    <w:lvl w:ilvl="0">
      <w:start w:val="1"/>
      <w:numFmt w:val="decimal"/>
      <w:pStyle w:val="List"/>
      <w:lvlText w:val="%1.0"/>
      <w:lvlJc w:val="left"/>
      <w:pPr>
        <w:ind w:left="720" w:hanging="720"/>
      </w:pPr>
      <w:rPr>
        <w:rFonts w:ascii="Times New Roman" w:eastAsia="Times New Roman" w:hAnsi="Times New Roman" w:cs="Times New Roman"/>
        <w:sz w:val="28"/>
        <w:szCs w:val="28"/>
      </w:rPr>
    </w:lvl>
    <w:lvl w:ilvl="1">
      <w:start w:val="1"/>
      <w:numFmt w:val="decimal"/>
      <w:pStyle w:val="List2"/>
      <w:lvlText w:val="%1.%2"/>
      <w:lvlJc w:val="left"/>
      <w:pPr>
        <w:ind w:left="720" w:firstLine="0"/>
      </w:p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7E2851"/>
    <w:multiLevelType w:val="multilevel"/>
    <w:tmpl w:val="D55265D2"/>
    <w:lvl w:ilvl="0">
      <w:start w:val="1"/>
      <w:numFmt w:val="bullet"/>
      <w:pStyle w:val="Heading1"/>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75847118">
    <w:abstractNumId w:val="0"/>
  </w:num>
  <w:num w:numId="2" w16cid:durableId="1911573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79"/>
    <w:rsid w:val="00012D8B"/>
    <w:rsid w:val="00265B89"/>
    <w:rsid w:val="004B0FAD"/>
    <w:rsid w:val="00512C02"/>
    <w:rsid w:val="00534993"/>
    <w:rsid w:val="00563AF6"/>
    <w:rsid w:val="005B7CB6"/>
    <w:rsid w:val="00685CC8"/>
    <w:rsid w:val="00867F98"/>
    <w:rsid w:val="00B67025"/>
    <w:rsid w:val="00BE2671"/>
    <w:rsid w:val="00BE3279"/>
    <w:rsid w:val="00C550D9"/>
    <w:rsid w:val="00CC413E"/>
    <w:rsid w:val="00E5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74AB"/>
  <w15:docId w15:val="{6A094DA1-4299-1D4F-85D4-79143508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NNFPLJ+TimesNewRoman" w:eastAsia="Times New Roman" w:hAnsi="NNFPLJ+TimesNewRoman" w:cs="Times New Roman"/>
    </w:rPr>
  </w:style>
  <w:style w:type="paragraph" w:styleId="Heading1">
    <w:name w:val="heading 1"/>
    <w:basedOn w:val="Normal"/>
    <w:next w:val="Normal"/>
    <w:link w:val="Heading1Char"/>
    <w:uiPriority w:val="9"/>
    <w:qFormat/>
    <w:pPr>
      <w:numPr>
        <w:numId w:val="2"/>
      </w:numPr>
      <w:outlineLvl w:val="0"/>
    </w:pPr>
    <w:rPr>
      <w:rFonts w:ascii="Times New Roman" w:hAnsi="Times New Roman"/>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LetterText-HCG">
    <w:name w:val="Letter Text - HCG"/>
    <w:basedOn w:val="Footer"/>
    <w:link w:val="LetterText-HCGChar"/>
    <w:qFormat/>
    <w:rPr>
      <w:rFonts w:ascii="Arial" w:hAnsi="Arial"/>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Text-HCGChar">
    <w:name w:val="Letter Text - HCG Char"/>
    <w:basedOn w:val="FooterChar"/>
    <w:link w:val="LetterText-HCG"/>
    <w:rPr>
      <w:rFonts w:ascii="Arial" w:hAnsi="Arial"/>
    </w:rPr>
  </w:style>
  <w:style w:type="paragraph" w:customStyle="1" w:styleId="LetterTextwithItalics-HCG">
    <w:name w:val="Letter Text with Italics - HCG"/>
    <w:basedOn w:val="LetterText-HCG"/>
    <w:link w:val="LetterTextwithItalics-HCGChar"/>
    <w:qFormat/>
    <w:rPr>
      <w:i/>
    </w:rPr>
  </w:style>
  <w:style w:type="paragraph" w:customStyle="1" w:styleId="LetterName">
    <w:name w:val="Letter Name"/>
    <w:basedOn w:val="LetterText-HCG"/>
    <w:link w:val="LetterNameChar"/>
    <w:qFormat/>
    <w:pPr>
      <w:jc w:val="center"/>
    </w:pPr>
    <w:rPr>
      <w:caps/>
    </w:rPr>
  </w:style>
  <w:style w:type="character" w:customStyle="1" w:styleId="LetterTextwithItalics-HCGChar">
    <w:name w:val="Letter Text with Italics - HCG Char"/>
    <w:basedOn w:val="LetterText-HCGChar"/>
    <w:link w:val="LetterTextwithItalics-HCG"/>
    <w:rPr>
      <w:rFonts w:ascii="Arial" w:hAnsi="Arial"/>
      <w:i/>
    </w:rPr>
  </w:style>
  <w:style w:type="character" w:customStyle="1" w:styleId="LetterNameChar">
    <w:name w:val="Letter Name Char"/>
    <w:basedOn w:val="LetterText-HCGChar"/>
    <w:link w:val="LetterName"/>
    <w:rPr>
      <w:rFonts w:ascii="Arial" w:hAnsi="Arial"/>
      <w:caps/>
    </w:rPr>
  </w:style>
  <w:style w:type="paragraph" w:customStyle="1" w:styleId="Default">
    <w:name w:val="Default"/>
    <w:pPr>
      <w:autoSpaceDE w:val="0"/>
      <w:autoSpaceDN w:val="0"/>
      <w:adjustRightInd w:val="0"/>
    </w:pPr>
    <w:rPr>
      <w:rFonts w:ascii="Times New Roman" w:eastAsia="Times New Roman" w:hAnsi="Times New Roman" w:cs="Times New Roman"/>
      <w:color w:val="000000"/>
    </w:rPr>
  </w:style>
  <w:style w:type="paragraph" w:styleId="List">
    <w:name w:val="List"/>
    <w:basedOn w:val="BlockText"/>
    <w:pPr>
      <w:numPr>
        <w:numId w:val="1"/>
      </w:numPr>
      <w:pBdr>
        <w:top w:val="none" w:sz="0" w:space="0" w:color="auto"/>
        <w:left w:val="none" w:sz="0" w:space="0" w:color="auto"/>
        <w:bottom w:val="none" w:sz="0" w:space="0" w:color="auto"/>
        <w:right w:val="none" w:sz="0" w:space="0" w:color="auto"/>
      </w:pBdr>
      <w:tabs>
        <w:tab w:val="num" w:pos="360"/>
      </w:tabs>
      <w:autoSpaceDE/>
      <w:autoSpaceDN/>
      <w:adjustRightInd/>
      <w:spacing w:before="100" w:beforeAutospacing="1" w:after="100" w:afterAutospacing="1"/>
      <w:ind w:left="1080" w:right="720" w:firstLine="0"/>
    </w:pPr>
    <w:rPr>
      <w:rFonts w:ascii="Times New Roman" w:eastAsia="Times New Roman" w:hAnsi="Times New Roman" w:cs="Times New Roman"/>
      <w:iCs w:val="0"/>
      <w:color w:val="auto"/>
    </w:rPr>
  </w:style>
  <w:style w:type="paragraph" w:styleId="List2">
    <w:name w:val="List 2"/>
    <w:basedOn w:val="List"/>
    <w:pPr>
      <w:numPr>
        <w:ilvl w:val="1"/>
      </w:numPr>
      <w:tabs>
        <w:tab w:val="num" w:pos="360"/>
      </w:tabs>
      <w:ind w:left="1440"/>
    </w:pPr>
  </w:style>
  <w:style w:type="paragraph" w:styleId="BlockText">
    <w:name w:val="Block Text"/>
    <w:basedOn w:val="Normal"/>
    <w:link w:val="BlockTextChar"/>
    <w:unhideWhenUs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customStyle="1" w:styleId="Heading1Char">
    <w:name w:val="Heading 1 Char"/>
    <w:basedOn w:val="DefaultParagraphFont"/>
    <w:link w:val="Heading1"/>
    <w:rPr>
      <w:rFonts w:ascii="Times New Roman" w:eastAsia="Times New Roman" w:hAnsi="Times New Roman" w:cs="Times New Roman"/>
      <w:b/>
      <w:sz w:val="28"/>
      <w:szCs w:val="28"/>
    </w:rPr>
  </w:style>
  <w:style w:type="character" w:customStyle="1" w:styleId="BlockTextChar">
    <w:name w:val="Block Text Char"/>
    <w:link w:val="BlockText"/>
    <w:rPr>
      <w:rFonts w:eastAsiaTheme="minorEastAsia"/>
      <w:i/>
      <w:iCs/>
      <w:color w:val="4472C4" w:themeColor="accent1"/>
      <w:sz w:val="24"/>
      <w:szCs w:val="24"/>
    </w:rPr>
  </w:style>
  <w:style w:type="character" w:styleId="Hyperlink">
    <w:name w:val="Hyperlink"/>
    <w:uiPriority w:val="99"/>
    <w:rPr>
      <w:color w:val="0000FF"/>
      <w:u w:val="single"/>
    </w:rPr>
  </w:style>
  <w:style w:type="paragraph" w:styleId="TOCHeading">
    <w:name w:val="TOC Heading"/>
    <w:basedOn w:val="Heading1"/>
    <w:next w:val="Normal"/>
    <w:uiPriority w:val="39"/>
    <w:semiHidden/>
    <w:unhideWhenUsed/>
    <w:qFormat/>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style>
  <w:style w:type="paragraph" w:styleId="Revision">
    <w:name w:val="Revision"/>
    <w:hidden/>
    <w:uiPriority w:val="99"/>
    <w:semiHidden/>
    <w:rsid w:val="00D63EFB"/>
    <w:rPr>
      <w:rFonts w:ascii="NNFPLJ+TimesNewRoman" w:eastAsia="Times New Roman" w:hAnsi="NNFPLJ+TimesNewRoman" w:cs="Times New Roman"/>
    </w:rPr>
  </w:style>
  <w:style w:type="paragraph" w:styleId="ListParagraph">
    <w:name w:val="List Paragraph"/>
    <w:basedOn w:val="Normal"/>
    <w:uiPriority w:val="34"/>
    <w:qFormat/>
    <w:rsid w:val="00D30794"/>
    <w:pPr>
      <w:ind w:left="720"/>
      <w:contextualSpacing/>
    </w:pPr>
  </w:style>
  <w:style w:type="character" w:styleId="UnresolvedMention">
    <w:name w:val="Unresolved Mention"/>
    <w:basedOn w:val="DefaultParagraphFont"/>
    <w:uiPriority w:val="99"/>
    <w:semiHidden/>
    <w:unhideWhenUsed/>
    <w:rsid w:val="00D307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curement.vcu.edu/i-want-to/pay-an-individual/compensate-a-research-participa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ms.vc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uOQjO8sqhNSGolqPjm9NXH0aA==">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2930</Words>
  <Characters>17087</Characters>
  <Application>Microsoft Office Word</Application>
  <DocSecurity>0</DocSecurity>
  <Lines>416</Lines>
  <Paragraphs>126</Paragraphs>
  <ScaleCrop>false</ScaleCrop>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Hill</dc:creator>
  <cp:lastModifiedBy>jenny rice</cp:lastModifiedBy>
  <cp:revision>2</cp:revision>
  <dcterms:created xsi:type="dcterms:W3CDTF">2024-04-12T15:45:00Z</dcterms:created>
  <dcterms:modified xsi:type="dcterms:W3CDTF">2024-04-12T15:45:00Z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